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4DCE7" w14:textId="77777777" w:rsidR="00824F05" w:rsidRPr="00FB5362" w:rsidRDefault="00FB5362">
      <w:pPr>
        <w:rPr>
          <w:sz w:val="56"/>
          <w:szCs w:val="56"/>
        </w:rPr>
      </w:pPr>
      <w:r w:rsidRPr="00FB5362">
        <w:rPr>
          <w:noProof/>
          <w:sz w:val="56"/>
          <w:szCs w:val="56"/>
          <w:lang w:eastAsia="nl-NL"/>
        </w:rPr>
        <w:drawing>
          <wp:anchor distT="0" distB="0" distL="114300" distR="114300" simplePos="0" relativeHeight="251668480" behindDoc="1" locked="0" layoutInCell="1" allowOverlap="1" wp14:anchorId="188A9D66" wp14:editId="18C50BAD">
            <wp:simplePos x="0" y="0"/>
            <wp:positionH relativeFrom="column">
              <wp:posOffset>-965835</wp:posOffset>
            </wp:positionH>
            <wp:positionV relativeFrom="paragraph">
              <wp:posOffset>-995367</wp:posOffset>
            </wp:positionV>
            <wp:extent cx="7704000" cy="10897200"/>
            <wp:effectExtent l="0" t="0" r="0" b="0"/>
            <wp:wrapNone/>
            <wp:docPr id="5" name="Afbeelding 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7704000" cy="10897200"/>
                    </a:xfrm>
                    <a:prstGeom prst="rect">
                      <a:avLst/>
                    </a:prstGeom>
                  </pic:spPr>
                </pic:pic>
              </a:graphicData>
            </a:graphic>
            <wp14:sizeRelH relativeFrom="page">
              <wp14:pctWidth>0</wp14:pctWidth>
            </wp14:sizeRelH>
            <wp14:sizeRelV relativeFrom="page">
              <wp14:pctHeight>0</wp14:pctHeight>
            </wp14:sizeRelV>
          </wp:anchor>
        </w:drawing>
      </w:r>
      <w:r w:rsidR="005F5F11" w:rsidRPr="00FB5362">
        <w:rPr>
          <w:rStyle w:val="Subtielebenadrukking"/>
          <w:rFonts w:ascii="Verdana" w:hAnsi="Verdana"/>
          <w:noProof/>
          <w:sz w:val="56"/>
          <w:szCs w:val="56"/>
          <w:lang w:eastAsia="nl-NL"/>
        </w:rPr>
        <w:drawing>
          <wp:anchor distT="0" distB="0" distL="114300" distR="114300" simplePos="0" relativeHeight="251667456" behindDoc="0" locked="0" layoutInCell="1" allowOverlap="1" wp14:anchorId="5A5DB979" wp14:editId="58A137B0">
            <wp:simplePos x="0" y="0"/>
            <wp:positionH relativeFrom="column">
              <wp:posOffset>-3410983</wp:posOffset>
            </wp:positionH>
            <wp:positionV relativeFrom="paragraph">
              <wp:posOffset>-927091</wp:posOffset>
            </wp:positionV>
            <wp:extent cx="1678896" cy="1810007"/>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896" cy="1810007"/>
                    </a:xfrm>
                    <a:prstGeom prst="rect">
                      <a:avLst/>
                    </a:prstGeom>
                  </pic:spPr>
                </pic:pic>
              </a:graphicData>
            </a:graphic>
            <wp14:sizeRelH relativeFrom="page">
              <wp14:pctWidth>0</wp14:pctWidth>
            </wp14:sizeRelH>
            <wp14:sizeRelV relativeFrom="page">
              <wp14:pctHeight>0</wp14:pctHeight>
            </wp14:sizeRelV>
          </wp:anchor>
        </w:drawing>
      </w:r>
      <w:r w:rsidR="00210A4F">
        <w:rPr>
          <w:sz w:val="56"/>
          <w:szCs w:val="56"/>
        </w:rPr>
        <w:t xml:space="preserve"> </w:t>
      </w:r>
      <w:r w:rsidR="00824F05" w:rsidRPr="00FB5362">
        <w:rPr>
          <w:sz w:val="56"/>
          <w:szCs w:val="56"/>
        </w:rPr>
        <w:br/>
      </w:r>
    </w:p>
    <w:p w14:paraId="4BAB6315" w14:textId="77777777" w:rsidR="00824F05" w:rsidRPr="00FB5362" w:rsidRDefault="00824F05" w:rsidP="00824F05">
      <w:pPr>
        <w:pStyle w:val="Titel"/>
        <w:rPr>
          <w:color w:val="FFFFFF" w:themeColor="background1"/>
        </w:rPr>
      </w:pPr>
    </w:p>
    <w:p w14:paraId="0904FC51" w14:textId="77777777" w:rsidR="00824F05" w:rsidRPr="00FB5362" w:rsidRDefault="00824F05" w:rsidP="00824F05">
      <w:pPr>
        <w:pStyle w:val="Titel"/>
        <w:rPr>
          <w:color w:val="FFFFFF" w:themeColor="background1"/>
        </w:rPr>
      </w:pPr>
    </w:p>
    <w:p w14:paraId="1F50612E" w14:textId="5A48F70B" w:rsidR="00824F05" w:rsidRPr="00FB5362" w:rsidRDefault="007D4F38" w:rsidP="00824F05">
      <w:pPr>
        <w:pStyle w:val="Titel"/>
        <w:rPr>
          <w:b/>
          <w:color w:val="FFFFFF" w:themeColor="background1"/>
        </w:rPr>
      </w:pPr>
      <w:r>
        <w:rPr>
          <w:b/>
          <w:color w:val="FFFFFF" w:themeColor="background1"/>
        </w:rPr>
        <w:t>CO</w:t>
      </w:r>
      <w:r w:rsidRPr="007D4F38">
        <w:rPr>
          <w:b/>
          <w:color w:val="FFFFFF" w:themeColor="background1"/>
          <w:vertAlign w:val="subscript"/>
        </w:rPr>
        <w:t>2</w:t>
      </w:r>
      <w:r w:rsidR="00FC311D" w:rsidRPr="00FB5362">
        <w:rPr>
          <w:b/>
          <w:color w:val="FFFFFF" w:themeColor="background1"/>
        </w:rPr>
        <w:t>-Reductieplan</w:t>
      </w:r>
    </w:p>
    <w:p w14:paraId="69ACEC90" w14:textId="77777777" w:rsidR="00FB5362" w:rsidRDefault="00FB5362" w:rsidP="00FB5362"/>
    <w:p w14:paraId="29FC3BC3" w14:textId="77777777" w:rsidR="00FB5362" w:rsidRDefault="00FB5362" w:rsidP="00FB5362"/>
    <w:p w14:paraId="4C8D6D73" w14:textId="77777777" w:rsidR="00FB5362" w:rsidRDefault="00FB5362" w:rsidP="00FB5362"/>
    <w:p w14:paraId="68ACA4CC" w14:textId="77777777" w:rsidR="00FB5362" w:rsidRDefault="00FB5362" w:rsidP="00FB5362"/>
    <w:p w14:paraId="423B2603" w14:textId="77777777" w:rsidR="00FB5362" w:rsidRDefault="00FB5362" w:rsidP="00FB5362"/>
    <w:p w14:paraId="722E1D40" w14:textId="77777777" w:rsidR="00FB5362" w:rsidRDefault="00FB5362" w:rsidP="00FB5362"/>
    <w:p w14:paraId="6E250A1F" w14:textId="77777777" w:rsidR="00FB5362" w:rsidRDefault="00FB5362" w:rsidP="00FB5362"/>
    <w:p w14:paraId="1E023A6E" w14:textId="77777777" w:rsidR="00FB5362" w:rsidRDefault="00FB5362" w:rsidP="00FB5362"/>
    <w:p w14:paraId="5688487B" w14:textId="77777777" w:rsidR="00FB5362" w:rsidRDefault="00FB5362" w:rsidP="00FB5362"/>
    <w:p w14:paraId="45516B34" w14:textId="77777777" w:rsidR="00FB5362" w:rsidRDefault="00FB5362" w:rsidP="00FB5362"/>
    <w:p w14:paraId="5F8A7F88" w14:textId="77777777" w:rsidR="00FB5362" w:rsidRDefault="00FB5362" w:rsidP="00FB5362"/>
    <w:p w14:paraId="5F4B75D9" w14:textId="77777777" w:rsidR="00FB5362" w:rsidRDefault="00FB5362" w:rsidP="00FB5362"/>
    <w:p w14:paraId="6CF4DFD2" w14:textId="77777777" w:rsidR="00FB5362" w:rsidRDefault="00FB5362" w:rsidP="00FB5362"/>
    <w:p w14:paraId="093B5AE7" w14:textId="77777777" w:rsidR="00FB5362" w:rsidRDefault="00FB5362" w:rsidP="00FB5362"/>
    <w:p w14:paraId="451AFAB4" w14:textId="77777777" w:rsidR="00FB5362" w:rsidRDefault="00FB5362" w:rsidP="00FB5362"/>
    <w:p w14:paraId="37109A5E" w14:textId="77777777" w:rsidR="00FB5362" w:rsidRDefault="00FB5362" w:rsidP="00FB5362"/>
    <w:p w14:paraId="12FECCDC" w14:textId="77777777" w:rsidR="00FB5362" w:rsidRDefault="00FB5362" w:rsidP="00FB5362"/>
    <w:p w14:paraId="5405DD0D" w14:textId="77777777" w:rsidR="00FB5362" w:rsidRDefault="00FB5362" w:rsidP="00FB5362"/>
    <w:p w14:paraId="7FFE2059" w14:textId="77777777" w:rsidR="00FB5362" w:rsidRDefault="00FB5362" w:rsidP="00FB5362"/>
    <w:p w14:paraId="532BF45C" w14:textId="77777777" w:rsidR="00FB5362" w:rsidRDefault="00FB5362" w:rsidP="00FB5362"/>
    <w:p w14:paraId="584A5B57" w14:textId="77777777" w:rsidR="00FB5362" w:rsidRDefault="00FB5362" w:rsidP="00FB5362"/>
    <w:p w14:paraId="379F045A" w14:textId="77777777" w:rsidR="00FB5362" w:rsidRDefault="00FB5362" w:rsidP="00FB5362"/>
    <w:p w14:paraId="6A76D22D" w14:textId="77777777" w:rsidR="00FB5362" w:rsidRDefault="00FB5362" w:rsidP="00FB5362"/>
    <w:p w14:paraId="6B69EE3F" w14:textId="77777777" w:rsidR="00FB5362" w:rsidRDefault="00FB5362" w:rsidP="00FB5362"/>
    <w:p w14:paraId="59E5E849" w14:textId="77777777" w:rsidR="00FB5362" w:rsidRDefault="00FB5362" w:rsidP="00FB5362"/>
    <w:p w14:paraId="640D2D08" w14:textId="77777777" w:rsidR="00FB5362" w:rsidRDefault="005E28B0" w:rsidP="00FB5362">
      <w:r w:rsidRPr="00AD4F9C">
        <w:rPr>
          <w:noProof/>
          <w:lang w:eastAsia="nl-NL"/>
        </w:rPr>
        <mc:AlternateContent>
          <mc:Choice Requires="wps">
            <w:drawing>
              <wp:anchor distT="0" distB="0" distL="114300" distR="114300" simplePos="0" relativeHeight="251670528" behindDoc="0" locked="0" layoutInCell="1" allowOverlap="1" wp14:anchorId="3BE247E2" wp14:editId="72EC86FC">
                <wp:simplePos x="0" y="0"/>
                <wp:positionH relativeFrom="column">
                  <wp:posOffset>-610235</wp:posOffset>
                </wp:positionH>
                <wp:positionV relativeFrom="page">
                  <wp:posOffset>7162800</wp:posOffset>
                </wp:positionV>
                <wp:extent cx="3589020" cy="1654175"/>
                <wp:effectExtent l="0" t="0" r="0" b="0"/>
                <wp:wrapNone/>
                <wp:docPr id="1" name="Tekstvak 1"/>
                <wp:cNvGraphicFramePr/>
                <a:graphic xmlns:a="http://schemas.openxmlformats.org/drawingml/2006/main">
                  <a:graphicData uri="http://schemas.microsoft.com/office/word/2010/wordprocessingShape">
                    <wps:wsp>
                      <wps:cNvSpPr txBox="1"/>
                      <wps:spPr>
                        <a:xfrm>
                          <a:off x="0" y="0"/>
                          <a:ext cx="3589020" cy="1654175"/>
                        </a:xfrm>
                        <a:prstGeom prst="rect">
                          <a:avLst/>
                        </a:prstGeom>
                        <a:noFill/>
                        <a:ln w="6350">
                          <a:noFill/>
                        </a:ln>
                      </wps:spPr>
                      <wps:txbx>
                        <w:txbxContent>
                          <w:p w14:paraId="74ED6139" w14:textId="77777777" w:rsidR="00132AA0" w:rsidRPr="00F774CF" w:rsidRDefault="00132AA0" w:rsidP="00F774CF">
                            <w:pPr>
                              <w:rPr>
                                <w:sz w:val="24"/>
                              </w:rPr>
                            </w:pPr>
                            <w:r w:rsidRPr="00F774CF">
                              <w:rPr>
                                <w:b/>
                                <w:sz w:val="24"/>
                              </w:rPr>
                              <w:t>Opdrachtgever:</w:t>
                            </w:r>
                            <w:r w:rsidRPr="00F774CF">
                              <w:rPr>
                                <w:sz w:val="24"/>
                              </w:rPr>
                              <w:t xml:space="preserve"> </w:t>
                            </w:r>
                            <w:r>
                              <w:rPr>
                                <w:sz w:val="24"/>
                              </w:rPr>
                              <w:t>Kennemer Wonen</w:t>
                            </w:r>
                          </w:p>
                          <w:p w14:paraId="51B7BAB9" w14:textId="77777777" w:rsidR="00132AA0" w:rsidRPr="00F774CF" w:rsidRDefault="00132AA0" w:rsidP="00F774CF">
                            <w:pPr>
                              <w:rPr>
                                <w:sz w:val="24"/>
                              </w:rPr>
                            </w:pPr>
                            <w:r w:rsidRPr="00F774CF">
                              <w:rPr>
                                <w:b/>
                                <w:sz w:val="24"/>
                              </w:rPr>
                              <w:t xml:space="preserve">Naam: </w:t>
                            </w:r>
                            <w:r>
                              <w:rPr>
                                <w:sz w:val="24"/>
                              </w:rPr>
                              <w:t>Harrie Koomen</w:t>
                            </w:r>
                          </w:p>
                          <w:p w14:paraId="10831E28" w14:textId="77777777" w:rsidR="00132AA0" w:rsidRDefault="00132AA0" w:rsidP="00F774CF">
                            <w:pPr>
                              <w:rPr>
                                <w:sz w:val="24"/>
                              </w:rPr>
                            </w:pPr>
                          </w:p>
                          <w:p w14:paraId="11289AEF" w14:textId="77777777" w:rsidR="00132AA0" w:rsidRPr="00F774CF" w:rsidRDefault="00132AA0" w:rsidP="00F774CF">
                            <w:pPr>
                              <w:rPr>
                                <w:sz w:val="24"/>
                              </w:rPr>
                            </w:pPr>
                            <w:r>
                              <w:rPr>
                                <w:sz w:val="24"/>
                              </w:rPr>
                              <w:t>Martin Havik</w:t>
                            </w:r>
                            <w:r w:rsidRPr="00F774CF">
                              <w:rPr>
                                <w:sz w:val="24"/>
                              </w:rPr>
                              <w:br/>
                              <w:t>De Duurzame Adviseurs</w:t>
                            </w:r>
                          </w:p>
                          <w:p w14:paraId="5DCC715A" w14:textId="77777777" w:rsidR="00132AA0" w:rsidRPr="00F774CF" w:rsidRDefault="00132AA0" w:rsidP="00F774CF">
                            <w:pPr>
                              <w:rPr>
                                <w:color w:val="FFFFFF" w:themeColor="background1"/>
                                <w:sz w:val="24"/>
                              </w:rPr>
                            </w:pPr>
                          </w:p>
                          <w:p w14:paraId="0725822F" w14:textId="5887F809" w:rsidR="00132AA0" w:rsidRPr="005E28B0" w:rsidRDefault="00A92727" w:rsidP="00F774CF">
                            <w:pPr>
                              <w:rPr>
                                <w:color w:val="000000" w:themeColor="text1"/>
                                <w:sz w:val="24"/>
                              </w:rPr>
                            </w:pPr>
                            <w:r>
                              <w:rPr>
                                <w:color w:val="000000" w:themeColor="text1"/>
                                <w:sz w:val="24"/>
                              </w:rPr>
                              <w:t>22-10-2019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247E2" id="_x0000_t202" coordsize="21600,21600" o:spt="202" path="m,l,21600r21600,l21600,xe">
                <v:stroke joinstyle="miter"/>
                <v:path gradientshapeok="t" o:connecttype="rect"/>
              </v:shapetype>
              <v:shape id="Tekstvak 1" o:spid="_x0000_s1026" type="#_x0000_t202" style="position:absolute;margin-left:-48.05pt;margin-top:564pt;width:282.6pt;height:13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" filled="f" stroked="f" strokeweight=".5pt">
                <v:textbox>
                  <w:txbxContent>
                    <w:p w14:paraId="74ED6139" w14:textId="77777777" w:rsidR="00132AA0" w:rsidRPr="00F774CF" w:rsidRDefault="00132AA0" w:rsidP="00F774CF">
                      <w:pPr>
                        <w:rPr>
                          <w:sz w:val="24"/>
                        </w:rPr>
                      </w:pPr>
                      <w:r w:rsidRPr="00F774CF">
                        <w:rPr>
                          <w:b/>
                          <w:sz w:val="24"/>
                        </w:rPr>
                        <w:t>Opdrachtgever:</w:t>
                      </w:r>
                      <w:r w:rsidRPr="00F774CF">
                        <w:rPr>
                          <w:sz w:val="24"/>
                        </w:rPr>
                        <w:t xml:space="preserve"> </w:t>
                      </w:r>
                      <w:r>
                        <w:rPr>
                          <w:sz w:val="24"/>
                        </w:rPr>
                        <w:t>Kennemer Wonen</w:t>
                      </w:r>
                    </w:p>
                    <w:p w14:paraId="51B7BAB9" w14:textId="77777777" w:rsidR="00132AA0" w:rsidRPr="00F774CF" w:rsidRDefault="00132AA0" w:rsidP="00F774CF">
                      <w:pPr>
                        <w:rPr>
                          <w:sz w:val="24"/>
                        </w:rPr>
                      </w:pPr>
                      <w:r w:rsidRPr="00F774CF">
                        <w:rPr>
                          <w:b/>
                          <w:sz w:val="24"/>
                        </w:rPr>
                        <w:t xml:space="preserve">Naam: </w:t>
                      </w:r>
                      <w:r>
                        <w:rPr>
                          <w:sz w:val="24"/>
                        </w:rPr>
                        <w:t>Harrie Koomen</w:t>
                      </w:r>
                    </w:p>
                    <w:p w14:paraId="10831E28" w14:textId="77777777" w:rsidR="00132AA0" w:rsidRDefault="00132AA0" w:rsidP="00F774CF">
                      <w:pPr>
                        <w:rPr>
                          <w:sz w:val="24"/>
                        </w:rPr>
                      </w:pPr>
                    </w:p>
                    <w:p w14:paraId="11289AEF" w14:textId="77777777" w:rsidR="00132AA0" w:rsidRPr="00F774CF" w:rsidRDefault="00132AA0" w:rsidP="00F774CF">
                      <w:pPr>
                        <w:rPr>
                          <w:sz w:val="24"/>
                        </w:rPr>
                      </w:pPr>
                      <w:r>
                        <w:rPr>
                          <w:sz w:val="24"/>
                        </w:rPr>
                        <w:t>Martin Havik</w:t>
                      </w:r>
                      <w:r w:rsidRPr="00F774CF">
                        <w:rPr>
                          <w:sz w:val="24"/>
                        </w:rPr>
                        <w:br/>
                        <w:t>De Duurzame Adviseurs</w:t>
                      </w:r>
                    </w:p>
                    <w:p w14:paraId="5DCC715A" w14:textId="77777777" w:rsidR="00132AA0" w:rsidRPr="00F774CF" w:rsidRDefault="00132AA0" w:rsidP="00F774CF">
                      <w:pPr>
                        <w:rPr>
                          <w:color w:val="FFFFFF" w:themeColor="background1"/>
                          <w:sz w:val="24"/>
                        </w:rPr>
                      </w:pPr>
                    </w:p>
                    <w:p w14:paraId="0725822F" w14:textId="5887F809" w:rsidR="00132AA0" w:rsidRPr="005E28B0" w:rsidRDefault="00A92727" w:rsidP="00F774CF">
                      <w:pPr>
                        <w:rPr>
                          <w:color w:val="000000" w:themeColor="text1"/>
                          <w:sz w:val="24"/>
                        </w:rPr>
                      </w:pPr>
                      <w:r>
                        <w:rPr>
                          <w:color w:val="000000" w:themeColor="text1"/>
                          <w:sz w:val="24"/>
                        </w:rPr>
                        <w:t>22-10-2019</w:t>
                      </w:r>
                    </w:p>
                  </w:txbxContent>
                </v:textbox>
                <w10:wrap anchory="page"/>
              </v:shape>
            </w:pict>
          </mc:Fallback>
        </mc:AlternateContent>
      </w:r>
    </w:p>
    <w:p w14:paraId="6885770D" w14:textId="77777777" w:rsidR="00FB5362" w:rsidRDefault="00FB5362" w:rsidP="00FB5362">
      <w:pPr>
        <w:rPr>
          <w:sz w:val="24"/>
        </w:rPr>
      </w:pPr>
    </w:p>
    <w:p w14:paraId="6335242F" w14:textId="77777777" w:rsidR="00FB5362" w:rsidRDefault="00FB5362" w:rsidP="00FB5362">
      <w:pPr>
        <w:rPr>
          <w:sz w:val="24"/>
        </w:rPr>
      </w:pPr>
    </w:p>
    <w:p w14:paraId="08B9FF96" w14:textId="77777777" w:rsidR="00FB5362" w:rsidRPr="00FB5362" w:rsidRDefault="00FB5362" w:rsidP="00FB5362">
      <w:pPr>
        <w:rPr>
          <w:sz w:val="24"/>
        </w:rPr>
      </w:pPr>
    </w:p>
    <w:p w14:paraId="628ECF2B" w14:textId="77777777" w:rsidR="00824F05" w:rsidRPr="003C6063" w:rsidRDefault="00824F05" w:rsidP="00824F05">
      <w:pPr>
        <w:pStyle w:val="Ondertitel"/>
      </w:pPr>
    </w:p>
    <w:p w14:paraId="1BAE8EDF" w14:textId="77777777" w:rsidR="00824F05" w:rsidRPr="003C6063" w:rsidRDefault="00824F05" w:rsidP="00824F05">
      <w:pPr>
        <w:pStyle w:val="Ondertitel"/>
      </w:pPr>
    </w:p>
    <w:p w14:paraId="12ABCA38" w14:textId="77777777" w:rsidR="00E70123" w:rsidRPr="003C6063" w:rsidRDefault="00E70123" w:rsidP="002518FA">
      <w:pPr>
        <w:rPr>
          <w:rStyle w:val="Subtielebenadrukking"/>
          <w:rFonts w:ascii="Verdana" w:hAnsi="Verdana"/>
        </w:rPr>
      </w:pPr>
    </w:p>
    <w:p w14:paraId="63798B93" w14:textId="77777777" w:rsidR="002518FA" w:rsidRPr="003C6063" w:rsidRDefault="002518FA">
      <w:pPr>
        <w:rPr>
          <w:rStyle w:val="Subtielebenadrukking"/>
          <w:rFonts w:ascii="Verdana" w:hAnsi="Verdana"/>
        </w:rPr>
      </w:pPr>
      <w:r w:rsidRPr="003C6063">
        <w:rPr>
          <w:rStyle w:val="Subtielebenadrukking"/>
          <w:rFonts w:ascii="Verdana" w:hAnsi="Verdana"/>
        </w:rPr>
        <w:br w:type="page"/>
      </w:r>
    </w:p>
    <w:p w14:paraId="48EC804F" w14:textId="77777777" w:rsidR="002518FA" w:rsidRPr="00C10DBB" w:rsidRDefault="002518FA" w:rsidP="00C10DBB">
      <w:pPr>
        <w:rPr>
          <w:rStyle w:val="Subtielebenadrukking"/>
          <w:rFonts w:ascii="Verdana" w:hAnsi="Verdana"/>
          <w:iCs w:val="0"/>
          <w:color w:val="6ABE93"/>
          <w:sz w:val="32"/>
        </w:rPr>
      </w:pPr>
      <w:bookmarkStart w:id="0" w:name="_Toc536712029"/>
      <w:r w:rsidRPr="00C10DBB">
        <w:rPr>
          <w:rStyle w:val="Subtielebenadrukking"/>
          <w:rFonts w:ascii="Verdana" w:hAnsi="Verdana"/>
          <w:iCs w:val="0"/>
          <w:color w:val="6ABE93"/>
          <w:sz w:val="32"/>
        </w:rPr>
        <w:lastRenderedPageBreak/>
        <w:t>Inhoudsopgave</w:t>
      </w:r>
      <w:bookmarkEnd w:id="0"/>
    </w:p>
    <w:p w14:paraId="7A2AAEB9" w14:textId="22B00872" w:rsidR="00621D47" w:rsidRDefault="002518FA">
      <w:pPr>
        <w:pStyle w:val="Inhopg1"/>
        <w:tabs>
          <w:tab w:val="left" w:pos="480"/>
          <w:tab w:val="right" w:leader="dot" w:pos="9056"/>
        </w:tabs>
        <w:rPr>
          <w:rFonts w:eastAsiaTheme="minorEastAsia"/>
          <w:b w:val="0"/>
          <w:bCs w:val="0"/>
          <w:caps w:val="0"/>
          <w:noProof/>
          <w:sz w:val="22"/>
          <w:szCs w:val="22"/>
          <w:lang w:eastAsia="nl-NL"/>
        </w:rPr>
      </w:pPr>
      <w:r w:rsidRPr="00D971CA">
        <w:rPr>
          <w:rStyle w:val="Subtielebenadrukking"/>
          <w:rFonts w:ascii="Verdana" w:hAnsi="Verdana"/>
          <w:b w:val="0"/>
        </w:rPr>
        <w:fldChar w:fldCharType="begin"/>
      </w:r>
      <w:r w:rsidRPr="00D971CA">
        <w:rPr>
          <w:rStyle w:val="Subtielebenadrukking"/>
          <w:rFonts w:ascii="Verdana" w:hAnsi="Verdana"/>
          <w:b w:val="0"/>
        </w:rPr>
        <w:instrText xml:space="preserve"> TOC \o "1-3" \h \z \u </w:instrText>
      </w:r>
      <w:r w:rsidRPr="00D971CA">
        <w:rPr>
          <w:rStyle w:val="Subtielebenadrukking"/>
          <w:rFonts w:ascii="Verdana" w:hAnsi="Verdana"/>
          <w:b w:val="0"/>
        </w:rPr>
        <w:fldChar w:fldCharType="separate"/>
      </w:r>
      <w:hyperlink w:anchor="_Toc3301178" w:history="1">
        <w:r w:rsidR="00621D47" w:rsidRPr="00467E5E">
          <w:rPr>
            <w:rStyle w:val="Hyperlink"/>
            <w:noProof/>
          </w:rPr>
          <w:t>1</w:t>
        </w:r>
        <w:r w:rsidR="00621D47">
          <w:rPr>
            <w:rFonts w:eastAsiaTheme="minorEastAsia"/>
            <w:b w:val="0"/>
            <w:bCs w:val="0"/>
            <w:caps w:val="0"/>
            <w:noProof/>
            <w:sz w:val="22"/>
            <w:szCs w:val="22"/>
            <w:lang w:eastAsia="nl-NL"/>
          </w:rPr>
          <w:tab/>
        </w:r>
        <w:r w:rsidR="00621D47" w:rsidRPr="00467E5E">
          <w:rPr>
            <w:rStyle w:val="Hyperlink"/>
            <w:noProof/>
          </w:rPr>
          <w:t>| Inleiding</w:t>
        </w:r>
        <w:r w:rsidR="00621D47">
          <w:rPr>
            <w:noProof/>
            <w:webHidden/>
          </w:rPr>
          <w:tab/>
        </w:r>
        <w:r w:rsidR="00621D47">
          <w:rPr>
            <w:noProof/>
            <w:webHidden/>
          </w:rPr>
          <w:fldChar w:fldCharType="begin"/>
        </w:r>
        <w:r w:rsidR="00621D47">
          <w:rPr>
            <w:noProof/>
            <w:webHidden/>
          </w:rPr>
          <w:instrText xml:space="preserve"> PAGEREF _Toc3301178 \h </w:instrText>
        </w:r>
        <w:r w:rsidR="00621D47">
          <w:rPr>
            <w:noProof/>
            <w:webHidden/>
          </w:rPr>
        </w:r>
        <w:r w:rsidR="00621D47">
          <w:rPr>
            <w:noProof/>
            <w:webHidden/>
          </w:rPr>
          <w:fldChar w:fldCharType="separate"/>
        </w:r>
        <w:r w:rsidR="00FE1C54">
          <w:rPr>
            <w:noProof/>
            <w:webHidden/>
          </w:rPr>
          <w:t>3</w:t>
        </w:r>
        <w:r w:rsidR="00621D47">
          <w:rPr>
            <w:noProof/>
            <w:webHidden/>
          </w:rPr>
          <w:fldChar w:fldCharType="end"/>
        </w:r>
      </w:hyperlink>
    </w:p>
    <w:p w14:paraId="527DEFB6" w14:textId="0293A273"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79" w:history="1">
        <w:r w:rsidR="00621D47" w:rsidRPr="00467E5E">
          <w:rPr>
            <w:rStyle w:val="Hyperlink"/>
            <w:noProof/>
          </w:rPr>
          <w:t>1.1</w:t>
        </w:r>
        <w:r w:rsidR="00621D47">
          <w:rPr>
            <w:rFonts w:eastAsiaTheme="minorEastAsia"/>
            <w:smallCaps w:val="0"/>
            <w:noProof/>
            <w:sz w:val="22"/>
            <w:szCs w:val="22"/>
            <w:lang w:eastAsia="nl-NL"/>
          </w:rPr>
          <w:tab/>
        </w:r>
        <w:r w:rsidR="00621D47" w:rsidRPr="00467E5E">
          <w:rPr>
            <w:rStyle w:val="Hyperlink"/>
            <w:noProof/>
          </w:rPr>
          <w:t>Leeswijzer</w:t>
        </w:r>
        <w:r w:rsidR="00621D47">
          <w:rPr>
            <w:noProof/>
            <w:webHidden/>
          </w:rPr>
          <w:tab/>
        </w:r>
        <w:r w:rsidR="00621D47">
          <w:rPr>
            <w:noProof/>
            <w:webHidden/>
          </w:rPr>
          <w:fldChar w:fldCharType="begin"/>
        </w:r>
        <w:r w:rsidR="00621D47">
          <w:rPr>
            <w:noProof/>
            <w:webHidden/>
          </w:rPr>
          <w:instrText xml:space="preserve"> PAGEREF _Toc3301179 \h </w:instrText>
        </w:r>
        <w:r w:rsidR="00621D47">
          <w:rPr>
            <w:noProof/>
            <w:webHidden/>
          </w:rPr>
        </w:r>
        <w:r w:rsidR="00621D47">
          <w:rPr>
            <w:noProof/>
            <w:webHidden/>
          </w:rPr>
          <w:fldChar w:fldCharType="separate"/>
        </w:r>
        <w:r w:rsidR="00FE1C54">
          <w:rPr>
            <w:noProof/>
            <w:webHidden/>
          </w:rPr>
          <w:t>4</w:t>
        </w:r>
        <w:r w:rsidR="00621D47">
          <w:rPr>
            <w:noProof/>
            <w:webHidden/>
          </w:rPr>
          <w:fldChar w:fldCharType="end"/>
        </w:r>
      </w:hyperlink>
    </w:p>
    <w:p w14:paraId="4461F74D" w14:textId="7B2A5EBB" w:rsidR="00621D47" w:rsidRDefault="002C1DCF">
      <w:pPr>
        <w:pStyle w:val="Inhopg1"/>
        <w:tabs>
          <w:tab w:val="left" w:pos="480"/>
          <w:tab w:val="right" w:leader="dot" w:pos="9056"/>
        </w:tabs>
        <w:rPr>
          <w:rFonts w:eastAsiaTheme="minorEastAsia"/>
          <w:b w:val="0"/>
          <w:bCs w:val="0"/>
          <w:caps w:val="0"/>
          <w:noProof/>
          <w:sz w:val="22"/>
          <w:szCs w:val="22"/>
          <w:lang w:eastAsia="nl-NL"/>
        </w:rPr>
      </w:pPr>
      <w:hyperlink w:anchor="_Toc3301180" w:history="1">
        <w:r w:rsidR="00621D47" w:rsidRPr="00467E5E">
          <w:rPr>
            <w:rStyle w:val="Hyperlink"/>
            <w:noProof/>
          </w:rPr>
          <w:t>2</w:t>
        </w:r>
        <w:r w:rsidR="00621D47">
          <w:rPr>
            <w:rFonts w:eastAsiaTheme="minorEastAsia"/>
            <w:b w:val="0"/>
            <w:bCs w:val="0"/>
            <w:caps w:val="0"/>
            <w:noProof/>
            <w:sz w:val="22"/>
            <w:szCs w:val="22"/>
            <w:lang w:eastAsia="nl-NL"/>
          </w:rPr>
          <w:tab/>
        </w:r>
        <w:r w:rsidR="00621D47" w:rsidRPr="00467E5E">
          <w:rPr>
            <w:rStyle w:val="Hyperlink"/>
            <w:noProof/>
          </w:rPr>
          <w:t>| Energiebeoordeling</w:t>
        </w:r>
        <w:r w:rsidR="00621D47">
          <w:rPr>
            <w:noProof/>
            <w:webHidden/>
          </w:rPr>
          <w:tab/>
        </w:r>
        <w:r w:rsidR="00621D47">
          <w:rPr>
            <w:noProof/>
            <w:webHidden/>
          </w:rPr>
          <w:fldChar w:fldCharType="begin"/>
        </w:r>
        <w:r w:rsidR="00621D47">
          <w:rPr>
            <w:noProof/>
            <w:webHidden/>
          </w:rPr>
          <w:instrText xml:space="preserve"> PAGEREF _Toc3301180 \h </w:instrText>
        </w:r>
        <w:r w:rsidR="00621D47">
          <w:rPr>
            <w:noProof/>
            <w:webHidden/>
          </w:rPr>
        </w:r>
        <w:r w:rsidR="00621D47">
          <w:rPr>
            <w:noProof/>
            <w:webHidden/>
          </w:rPr>
          <w:fldChar w:fldCharType="separate"/>
        </w:r>
        <w:r w:rsidR="00FE1C54">
          <w:rPr>
            <w:noProof/>
            <w:webHidden/>
          </w:rPr>
          <w:t>5</w:t>
        </w:r>
        <w:r w:rsidR="00621D47">
          <w:rPr>
            <w:noProof/>
            <w:webHidden/>
          </w:rPr>
          <w:fldChar w:fldCharType="end"/>
        </w:r>
      </w:hyperlink>
    </w:p>
    <w:p w14:paraId="7D592B2C" w14:textId="6C43B382"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1" w:history="1">
        <w:r w:rsidR="00621D47" w:rsidRPr="00467E5E">
          <w:rPr>
            <w:rStyle w:val="Hyperlink"/>
            <w:noProof/>
          </w:rPr>
          <w:t>2.1</w:t>
        </w:r>
        <w:r w:rsidR="00621D47">
          <w:rPr>
            <w:rFonts w:eastAsiaTheme="minorEastAsia"/>
            <w:smallCaps w:val="0"/>
            <w:noProof/>
            <w:sz w:val="22"/>
            <w:szCs w:val="22"/>
            <w:lang w:eastAsia="nl-NL"/>
          </w:rPr>
          <w:tab/>
        </w:r>
        <w:r w:rsidR="00621D47" w:rsidRPr="00467E5E">
          <w:rPr>
            <w:rStyle w:val="Hyperlink"/>
            <w:noProof/>
          </w:rPr>
          <w:t>Controle op inventarisatie van emissies</w:t>
        </w:r>
        <w:r w:rsidR="00621D47">
          <w:rPr>
            <w:noProof/>
            <w:webHidden/>
          </w:rPr>
          <w:tab/>
        </w:r>
        <w:r w:rsidR="00621D47">
          <w:rPr>
            <w:noProof/>
            <w:webHidden/>
          </w:rPr>
          <w:fldChar w:fldCharType="begin"/>
        </w:r>
        <w:r w:rsidR="00621D47">
          <w:rPr>
            <w:noProof/>
            <w:webHidden/>
          </w:rPr>
          <w:instrText xml:space="preserve"> PAGEREF _Toc3301181 \h </w:instrText>
        </w:r>
        <w:r w:rsidR="00621D47">
          <w:rPr>
            <w:noProof/>
            <w:webHidden/>
          </w:rPr>
        </w:r>
        <w:r w:rsidR="00621D47">
          <w:rPr>
            <w:noProof/>
            <w:webHidden/>
          </w:rPr>
          <w:fldChar w:fldCharType="separate"/>
        </w:r>
        <w:r w:rsidR="00FE1C54">
          <w:rPr>
            <w:noProof/>
            <w:webHidden/>
          </w:rPr>
          <w:t>5</w:t>
        </w:r>
        <w:r w:rsidR="00621D47">
          <w:rPr>
            <w:noProof/>
            <w:webHidden/>
          </w:rPr>
          <w:fldChar w:fldCharType="end"/>
        </w:r>
      </w:hyperlink>
    </w:p>
    <w:p w14:paraId="60DA2DE5" w14:textId="00EF5201"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2" w:history="1">
        <w:r w:rsidR="00621D47" w:rsidRPr="00467E5E">
          <w:rPr>
            <w:rStyle w:val="Hyperlink"/>
            <w:noProof/>
          </w:rPr>
          <w:t>2.2</w:t>
        </w:r>
        <w:r w:rsidR="00621D47">
          <w:rPr>
            <w:rFonts w:eastAsiaTheme="minorEastAsia"/>
            <w:smallCaps w:val="0"/>
            <w:noProof/>
            <w:sz w:val="22"/>
            <w:szCs w:val="22"/>
            <w:lang w:eastAsia="nl-NL"/>
          </w:rPr>
          <w:tab/>
        </w:r>
        <w:r w:rsidR="00621D47" w:rsidRPr="00467E5E">
          <w:rPr>
            <w:rStyle w:val="Hyperlink"/>
            <w:noProof/>
          </w:rPr>
          <w:t>Identificatie grootste verbruikers</w:t>
        </w:r>
        <w:r w:rsidR="00621D47">
          <w:rPr>
            <w:noProof/>
            <w:webHidden/>
          </w:rPr>
          <w:tab/>
        </w:r>
        <w:r w:rsidR="00621D47">
          <w:rPr>
            <w:noProof/>
            <w:webHidden/>
          </w:rPr>
          <w:fldChar w:fldCharType="begin"/>
        </w:r>
        <w:r w:rsidR="00621D47">
          <w:rPr>
            <w:noProof/>
            <w:webHidden/>
          </w:rPr>
          <w:instrText xml:space="preserve"> PAGEREF _Toc3301182 \h </w:instrText>
        </w:r>
        <w:r w:rsidR="00621D47">
          <w:rPr>
            <w:noProof/>
            <w:webHidden/>
          </w:rPr>
        </w:r>
        <w:r w:rsidR="00621D47">
          <w:rPr>
            <w:noProof/>
            <w:webHidden/>
          </w:rPr>
          <w:fldChar w:fldCharType="separate"/>
        </w:r>
        <w:r w:rsidR="00FE1C54">
          <w:rPr>
            <w:noProof/>
            <w:webHidden/>
          </w:rPr>
          <w:t>5</w:t>
        </w:r>
        <w:r w:rsidR="00621D47">
          <w:rPr>
            <w:noProof/>
            <w:webHidden/>
          </w:rPr>
          <w:fldChar w:fldCharType="end"/>
        </w:r>
      </w:hyperlink>
    </w:p>
    <w:p w14:paraId="2D1F8E39" w14:textId="23CA1491"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4" w:history="1">
        <w:r w:rsidR="00621D47" w:rsidRPr="00467E5E">
          <w:rPr>
            <w:rStyle w:val="Hyperlink"/>
            <w:noProof/>
          </w:rPr>
          <w:t>2.3</w:t>
        </w:r>
        <w:r w:rsidR="00621D47">
          <w:rPr>
            <w:rFonts w:eastAsiaTheme="minorEastAsia"/>
            <w:smallCaps w:val="0"/>
            <w:noProof/>
            <w:sz w:val="22"/>
            <w:szCs w:val="22"/>
            <w:lang w:eastAsia="nl-NL"/>
          </w:rPr>
          <w:tab/>
        </w:r>
        <w:r w:rsidR="00621D47" w:rsidRPr="00467E5E">
          <w:rPr>
            <w:rStyle w:val="Hyperlink"/>
            <w:noProof/>
          </w:rPr>
          <w:t xml:space="preserve">Trends in energieverbruik en voortgang </w:t>
        </w:r>
        <w:r w:rsidR="007D4F38">
          <w:rPr>
            <w:rStyle w:val="Hyperlink"/>
            <w:noProof/>
          </w:rPr>
          <w:t>CO</w:t>
        </w:r>
        <w:r w:rsidR="007D4F38" w:rsidRPr="007D4F38">
          <w:rPr>
            <w:rStyle w:val="Hyperlink"/>
            <w:noProof/>
            <w:vertAlign w:val="subscript"/>
          </w:rPr>
          <w:t>2</w:t>
        </w:r>
        <w:r w:rsidR="00621D47" w:rsidRPr="00467E5E">
          <w:rPr>
            <w:rStyle w:val="Hyperlink"/>
            <w:noProof/>
          </w:rPr>
          <w:t>-reductie</w:t>
        </w:r>
        <w:r w:rsidR="00621D47">
          <w:rPr>
            <w:noProof/>
            <w:webHidden/>
          </w:rPr>
          <w:tab/>
        </w:r>
        <w:r w:rsidR="00621D47">
          <w:rPr>
            <w:noProof/>
            <w:webHidden/>
          </w:rPr>
          <w:fldChar w:fldCharType="begin"/>
        </w:r>
        <w:r w:rsidR="00621D47">
          <w:rPr>
            <w:noProof/>
            <w:webHidden/>
          </w:rPr>
          <w:instrText xml:space="preserve"> PAGEREF _Toc3301184 \h </w:instrText>
        </w:r>
        <w:r w:rsidR="00621D47">
          <w:rPr>
            <w:noProof/>
            <w:webHidden/>
          </w:rPr>
        </w:r>
        <w:r w:rsidR="00621D47">
          <w:rPr>
            <w:noProof/>
            <w:webHidden/>
          </w:rPr>
          <w:fldChar w:fldCharType="separate"/>
        </w:r>
        <w:r w:rsidR="00FE1C54">
          <w:rPr>
            <w:noProof/>
            <w:webHidden/>
          </w:rPr>
          <w:t>5</w:t>
        </w:r>
        <w:r w:rsidR="00621D47">
          <w:rPr>
            <w:noProof/>
            <w:webHidden/>
          </w:rPr>
          <w:fldChar w:fldCharType="end"/>
        </w:r>
      </w:hyperlink>
    </w:p>
    <w:p w14:paraId="2E9FE6FE" w14:textId="658C2CF5"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5" w:history="1">
        <w:r w:rsidR="00621D47" w:rsidRPr="00467E5E">
          <w:rPr>
            <w:rStyle w:val="Hyperlink"/>
            <w:noProof/>
          </w:rPr>
          <w:t>2.4</w:t>
        </w:r>
        <w:r w:rsidR="00621D47">
          <w:rPr>
            <w:rFonts w:eastAsiaTheme="minorEastAsia"/>
            <w:smallCaps w:val="0"/>
            <w:noProof/>
            <w:sz w:val="22"/>
            <w:szCs w:val="22"/>
            <w:lang w:eastAsia="nl-NL"/>
          </w:rPr>
          <w:tab/>
        </w:r>
        <w:r w:rsidR="00621D47" w:rsidRPr="00467E5E">
          <w:rPr>
            <w:rStyle w:val="Hyperlink"/>
            <w:noProof/>
          </w:rPr>
          <w:t>Voorgaande energiebeoordelingen</w:t>
        </w:r>
        <w:r w:rsidR="00621D47">
          <w:rPr>
            <w:noProof/>
            <w:webHidden/>
          </w:rPr>
          <w:tab/>
        </w:r>
        <w:r w:rsidR="00621D47">
          <w:rPr>
            <w:noProof/>
            <w:webHidden/>
          </w:rPr>
          <w:fldChar w:fldCharType="begin"/>
        </w:r>
        <w:r w:rsidR="00621D47">
          <w:rPr>
            <w:noProof/>
            <w:webHidden/>
          </w:rPr>
          <w:instrText xml:space="preserve"> PAGEREF _Toc3301185 \h </w:instrText>
        </w:r>
        <w:r w:rsidR="00621D47">
          <w:rPr>
            <w:noProof/>
            <w:webHidden/>
          </w:rPr>
        </w:r>
        <w:r w:rsidR="00621D47">
          <w:rPr>
            <w:noProof/>
            <w:webHidden/>
          </w:rPr>
          <w:fldChar w:fldCharType="separate"/>
        </w:r>
        <w:r w:rsidR="00FE1C54">
          <w:rPr>
            <w:noProof/>
            <w:webHidden/>
          </w:rPr>
          <w:t>5</w:t>
        </w:r>
        <w:r w:rsidR="00621D47">
          <w:rPr>
            <w:noProof/>
            <w:webHidden/>
          </w:rPr>
          <w:fldChar w:fldCharType="end"/>
        </w:r>
      </w:hyperlink>
    </w:p>
    <w:p w14:paraId="476D6049" w14:textId="4A93D194"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6" w:history="1">
        <w:r w:rsidR="00621D47" w:rsidRPr="00467E5E">
          <w:rPr>
            <w:rStyle w:val="Hyperlink"/>
            <w:noProof/>
          </w:rPr>
          <w:t>2.5</w:t>
        </w:r>
        <w:r w:rsidR="00621D47">
          <w:rPr>
            <w:rFonts w:eastAsiaTheme="minorEastAsia"/>
            <w:smallCaps w:val="0"/>
            <w:noProof/>
            <w:sz w:val="22"/>
            <w:szCs w:val="22"/>
            <w:lang w:eastAsia="nl-NL"/>
          </w:rPr>
          <w:tab/>
        </w:r>
        <w:r w:rsidR="00621D47" w:rsidRPr="00467E5E">
          <w:rPr>
            <w:rStyle w:val="Hyperlink"/>
            <w:noProof/>
          </w:rPr>
          <w:t>Verbeterpotentieel</w:t>
        </w:r>
        <w:r w:rsidR="00621D47">
          <w:rPr>
            <w:noProof/>
            <w:webHidden/>
          </w:rPr>
          <w:tab/>
        </w:r>
        <w:r w:rsidR="00621D47">
          <w:rPr>
            <w:noProof/>
            <w:webHidden/>
          </w:rPr>
          <w:fldChar w:fldCharType="begin"/>
        </w:r>
        <w:r w:rsidR="00621D47">
          <w:rPr>
            <w:noProof/>
            <w:webHidden/>
          </w:rPr>
          <w:instrText xml:space="preserve"> PAGEREF _Toc3301186 \h </w:instrText>
        </w:r>
        <w:r w:rsidR="00621D47">
          <w:rPr>
            <w:noProof/>
            <w:webHidden/>
          </w:rPr>
        </w:r>
        <w:r w:rsidR="00621D47">
          <w:rPr>
            <w:noProof/>
            <w:webHidden/>
          </w:rPr>
          <w:fldChar w:fldCharType="separate"/>
        </w:r>
        <w:r w:rsidR="00FE1C54">
          <w:rPr>
            <w:noProof/>
            <w:webHidden/>
          </w:rPr>
          <w:t>5</w:t>
        </w:r>
        <w:r w:rsidR="00621D47">
          <w:rPr>
            <w:noProof/>
            <w:webHidden/>
          </w:rPr>
          <w:fldChar w:fldCharType="end"/>
        </w:r>
      </w:hyperlink>
    </w:p>
    <w:p w14:paraId="4A13AB55" w14:textId="44BD5547" w:rsidR="00621D47" w:rsidRDefault="002C1DCF">
      <w:pPr>
        <w:pStyle w:val="Inhopg1"/>
        <w:tabs>
          <w:tab w:val="left" w:pos="480"/>
          <w:tab w:val="right" w:leader="dot" w:pos="9056"/>
        </w:tabs>
        <w:rPr>
          <w:rFonts w:eastAsiaTheme="minorEastAsia"/>
          <w:b w:val="0"/>
          <w:bCs w:val="0"/>
          <w:caps w:val="0"/>
          <w:noProof/>
          <w:sz w:val="22"/>
          <w:szCs w:val="22"/>
          <w:lang w:eastAsia="nl-NL"/>
        </w:rPr>
      </w:pPr>
      <w:hyperlink w:anchor="_Toc3301187" w:history="1">
        <w:r w:rsidR="00621D47" w:rsidRPr="00467E5E">
          <w:rPr>
            <w:rStyle w:val="Hyperlink"/>
            <w:noProof/>
          </w:rPr>
          <w:t>3</w:t>
        </w:r>
        <w:r w:rsidR="00621D47">
          <w:rPr>
            <w:rFonts w:eastAsiaTheme="minorEastAsia"/>
            <w:b w:val="0"/>
            <w:bCs w:val="0"/>
            <w:caps w:val="0"/>
            <w:noProof/>
            <w:sz w:val="22"/>
            <w:szCs w:val="22"/>
            <w:lang w:eastAsia="nl-NL"/>
          </w:rPr>
          <w:tab/>
        </w:r>
        <w:r w:rsidR="00621D47" w:rsidRPr="00467E5E">
          <w:rPr>
            <w:rStyle w:val="Hyperlink"/>
            <w:noProof/>
          </w:rPr>
          <w:t>| Doelstellingen</w:t>
        </w:r>
        <w:r w:rsidR="00621D47">
          <w:rPr>
            <w:noProof/>
            <w:webHidden/>
          </w:rPr>
          <w:tab/>
        </w:r>
        <w:r w:rsidR="00621D47">
          <w:rPr>
            <w:noProof/>
            <w:webHidden/>
          </w:rPr>
          <w:fldChar w:fldCharType="begin"/>
        </w:r>
        <w:r w:rsidR="00621D47">
          <w:rPr>
            <w:noProof/>
            <w:webHidden/>
          </w:rPr>
          <w:instrText xml:space="preserve"> PAGEREF _Toc3301187 \h </w:instrText>
        </w:r>
        <w:r w:rsidR="00621D47">
          <w:rPr>
            <w:noProof/>
            <w:webHidden/>
          </w:rPr>
        </w:r>
        <w:r w:rsidR="00621D47">
          <w:rPr>
            <w:noProof/>
            <w:webHidden/>
          </w:rPr>
          <w:fldChar w:fldCharType="separate"/>
        </w:r>
        <w:r w:rsidR="00FE1C54">
          <w:rPr>
            <w:noProof/>
            <w:webHidden/>
          </w:rPr>
          <w:t>8</w:t>
        </w:r>
        <w:r w:rsidR="00621D47">
          <w:rPr>
            <w:noProof/>
            <w:webHidden/>
          </w:rPr>
          <w:fldChar w:fldCharType="end"/>
        </w:r>
      </w:hyperlink>
    </w:p>
    <w:p w14:paraId="6FA0BB69" w14:textId="508DB624"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8" w:history="1">
        <w:r w:rsidR="00621D47" w:rsidRPr="00467E5E">
          <w:rPr>
            <w:rStyle w:val="Hyperlink"/>
            <w:noProof/>
          </w:rPr>
          <w:t>3.1</w:t>
        </w:r>
        <w:r w:rsidR="00621D47">
          <w:rPr>
            <w:rFonts w:eastAsiaTheme="minorEastAsia"/>
            <w:smallCaps w:val="0"/>
            <w:noProof/>
            <w:sz w:val="22"/>
            <w:szCs w:val="22"/>
            <w:lang w:eastAsia="nl-NL"/>
          </w:rPr>
          <w:tab/>
        </w:r>
        <w:r w:rsidR="00621D47" w:rsidRPr="00467E5E">
          <w:rPr>
            <w:rStyle w:val="Hyperlink"/>
            <w:noProof/>
          </w:rPr>
          <w:t>Vergelijking met sectorgenoten</w:t>
        </w:r>
        <w:r w:rsidR="00621D47">
          <w:rPr>
            <w:noProof/>
            <w:webHidden/>
          </w:rPr>
          <w:tab/>
        </w:r>
        <w:r w:rsidR="00621D47">
          <w:rPr>
            <w:noProof/>
            <w:webHidden/>
          </w:rPr>
          <w:fldChar w:fldCharType="begin"/>
        </w:r>
        <w:r w:rsidR="00621D47">
          <w:rPr>
            <w:noProof/>
            <w:webHidden/>
          </w:rPr>
          <w:instrText xml:space="preserve"> PAGEREF _Toc3301188 \h </w:instrText>
        </w:r>
        <w:r w:rsidR="00621D47">
          <w:rPr>
            <w:noProof/>
            <w:webHidden/>
          </w:rPr>
        </w:r>
        <w:r w:rsidR="00621D47">
          <w:rPr>
            <w:noProof/>
            <w:webHidden/>
          </w:rPr>
          <w:fldChar w:fldCharType="separate"/>
        </w:r>
        <w:r w:rsidR="00FE1C54">
          <w:rPr>
            <w:noProof/>
            <w:webHidden/>
          </w:rPr>
          <w:t>8</w:t>
        </w:r>
        <w:r w:rsidR="00621D47">
          <w:rPr>
            <w:noProof/>
            <w:webHidden/>
          </w:rPr>
          <w:fldChar w:fldCharType="end"/>
        </w:r>
      </w:hyperlink>
    </w:p>
    <w:p w14:paraId="04429BB1" w14:textId="050B51DB" w:rsidR="00621D47" w:rsidRDefault="002C1DCF">
      <w:pPr>
        <w:pStyle w:val="Inhopg2"/>
        <w:tabs>
          <w:tab w:val="left" w:pos="720"/>
          <w:tab w:val="right" w:leader="dot" w:pos="9056"/>
        </w:tabs>
        <w:rPr>
          <w:rFonts w:eastAsiaTheme="minorEastAsia"/>
          <w:smallCaps w:val="0"/>
          <w:noProof/>
          <w:sz w:val="22"/>
          <w:szCs w:val="22"/>
          <w:lang w:eastAsia="nl-NL"/>
        </w:rPr>
      </w:pPr>
      <w:hyperlink w:anchor="_Toc3301189" w:history="1">
        <w:r w:rsidR="00621D47" w:rsidRPr="00467E5E">
          <w:rPr>
            <w:rStyle w:val="Hyperlink"/>
            <w:noProof/>
          </w:rPr>
          <w:t>3.2</w:t>
        </w:r>
        <w:r w:rsidR="00621D47">
          <w:rPr>
            <w:rFonts w:eastAsiaTheme="minorEastAsia"/>
            <w:smallCaps w:val="0"/>
            <w:noProof/>
            <w:sz w:val="22"/>
            <w:szCs w:val="22"/>
            <w:lang w:eastAsia="nl-NL"/>
          </w:rPr>
          <w:tab/>
        </w:r>
        <w:r w:rsidR="00621D47" w:rsidRPr="00467E5E">
          <w:rPr>
            <w:rStyle w:val="Hyperlink"/>
            <w:noProof/>
          </w:rPr>
          <w:t>Hoofddoelstelling</w:t>
        </w:r>
        <w:r w:rsidR="00621D47">
          <w:rPr>
            <w:noProof/>
            <w:webHidden/>
          </w:rPr>
          <w:tab/>
        </w:r>
        <w:r w:rsidR="00621D47">
          <w:rPr>
            <w:noProof/>
            <w:webHidden/>
          </w:rPr>
          <w:fldChar w:fldCharType="begin"/>
        </w:r>
        <w:r w:rsidR="00621D47">
          <w:rPr>
            <w:noProof/>
            <w:webHidden/>
          </w:rPr>
          <w:instrText xml:space="preserve"> PAGEREF _Toc3301189 \h </w:instrText>
        </w:r>
        <w:r w:rsidR="00621D47">
          <w:rPr>
            <w:noProof/>
            <w:webHidden/>
          </w:rPr>
        </w:r>
        <w:r w:rsidR="00621D47">
          <w:rPr>
            <w:noProof/>
            <w:webHidden/>
          </w:rPr>
          <w:fldChar w:fldCharType="separate"/>
        </w:r>
        <w:r w:rsidR="00FE1C54">
          <w:rPr>
            <w:noProof/>
            <w:webHidden/>
          </w:rPr>
          <w:t>8</w:t>
        </w:r>
        <w:r w:rsidR="00621D47">
          <w:rPr>
            <w:noProof/>
            <w:webHidden/>
          </w:rPr>
          <w:fldChar w:fldCharType="end"/>
        </w:r>
      </w:hyperlink>
    </w:p>
    <w:p w14:paraId="0A5B8230" w14:textId="00B9F183" w:rsidR="00621D47" w:rsidRDefault="002C1DCF">
      <w:pPr>
        <w:pStyle w:val="Inhopg3"/>
        <w:tabs>
          <w:tab w:val="left" w:pos="1200"/>
          <w:tab w:val="right" w:leader="dot" w:pos="9056"/>
        </w:tabs>
        <w:rPr>
          <w:rFonts w:eastAsiaTheme="minorEastAsia"/>
          <w:i w:val="0"/>
          <w:iCs w:val="0"/>
          <w:noProof/>
          <w:sz w:val="22"/>
          <w:szCs w:val="22"/>
          <w:lang w:eastAsia="nl-NL"/>
        </w:rPr>
      </w:pPr>
      <w:hyperlink w:anchor="_Toc3301190" w:history="1">
        <w:r w:rsidR="00621D47" w:rsidRPr="00467E5E">
          <w:rPr>
            <w:rStyle w:val="Hyperlink"/>
            <w:noProof/>
          </w:rPr>
          <w:t>3.2.1</w:t>
        </w:r>
        <w:r w:rsidR="00621D47">
          <w:rPr>
            <w:rFonts w:eastAsiaTheme="minorEastAsia"/>
            <w:i w:val="0"/>
            <w:iCs w:val="0"/>
            <w:noProof/>
            <w:sz w:val="22"/>
            <w:szCs w:val="22"/>
            <w:lang w:eastAsia="nl-NL"/>
          </w:rPr>
          <w:tab/>
        </w:r>
        <w:r w:rsidR="00621D47" w:rsidRPr="00467E5E">
          <w:rPr>
            <w:rStyle w:val="Hyperlink"/>
            <w:noProof/>
          </w:rPr>
          <w:t>Scope 1 | Subdoelstelling brandstofverbruik wagenpark</w:t>
        </w:r>
        <w:r w:rsidR="00621D47">
          <w:rPr>
            <w:noProof/>
            <w:webHidden/>
          </w:rPr>
          <w:tab/>
        </w:r>
        <w:r w:rsidR="00621D47">
          <w:rPr>
            <w:noProof/>
            <w:webHidden/>
          </w:rPr>
          <w:fldChar w:fldCharType="begin"/>
        </w:r>
        <w:r w:rsidR="00621D47">
          <w:rPr>
            <w:noProof/>
            <w:webHidden/>
          </w:rPr>
          <w:instrText xml:space="preserve"> PAGEREF _Toc3301190 \h </w:instrText>
        </w:r>
        <w:r w:rsidR="00621D47">
          <w:rPr>
            <w:noProof/>
            <w:webHidden/>
          </w:rPr>
        </w:r>
        <w:r w:rsidR="00621D47">
          <w:rPr>
            <w:noProof/>
            <w:webHidden/>
          </w:rPr>
          <w:fldChar w:fldCharType="separate"/>
        </w:r>
        <w:r w:rsidR="00FE1C54">
          <w:rPr>
            <w:noProof/>
            <w:webHidden/>
          </w:rPr>
          <w:t>8</w:t>
        </w:r>
        <w:r w:rsidR="00621D47">
          <w:rPr>
            <w:noProof/>
            <w:webHidden/>
          </w:rPr>
          <w:fldChar w:fldCharType="end"/>
        </w:r>
      </w:hyperlink>
    </w:p>
    <w:p w14:paraId="739E1758" w14:textId="1AE22AAF" w:rsidR="00621D47" w:rsidRDefault="002C1DCF">
      <w:pPr>
        <w:pStyle w:val="Inhopg3"/>
        <w:tabs>
          <w:tab w:val="left" w:pos="1200"/>
          <w:tab w:val="right" w:leader="dot" w:pos="9056"/>
        </w:tabs>
        <w:rPr>
          <w:rFonts w:eastAsiaTheme="minorEastAsia"/>
          <w:i w:val="0"/>
          <w:iCs w:val="0"/>
          <w:noProof/>
          <w:sz w:val="22"/>
          <w:szCs w:val="22"/>
          <w:lang w:eastAsia="nl-NL"/>
        </w:rPr>
      </w:pPr>
      <w:hyperlink w:anchor="_Toc3301191" w:history="1">
        <w:r w:rsidR="00621D47" w:rsidRPr="00467E5E">
          <w:rPr>
            <w:rStyle w:val="Hyperlink"/>
            <w:noProof/>
          </w:rPr>
          <w:t>3.2.2</w:t>
        </w:r>
        <w:r w:rsidR="00621D47">
          <w:rPr>
            <w:rFonts w:eastAsiaTheme="minorEastAsia"/>
            <w:i w:val="0"/>
            <w:iCs w:val="0"/>
            <w:noProof/>
            <w:sz w:val="22"/>
            <w:szCs w:val="22"/>
            <w:lang w:eastAsia="nl-NL"/>
          </w:rPr>
          <w:tab/>
        </w:r>
        <w:r w:rsidR="00621D47" w:rsidRPr="00467E5E">
          <w:rPr>
            <w:rStyle w:val="Hyperlink"/>
            <w:noProof/>
          </w:rPr>
          <w:t>Scope 1 | Subdoelstelling brandstofverbruik bedrijfsmiddelen</w:t>
        </w:r>
        <w:r w:rsidR="00621D47">
          <w:rPr>
            <w:noProof/>
            <w:webHidden/>
          </w:rPr>
          <w:tab/>
        </w:r>
        <w:r w:rsidR="00621D47">
          <w:rPr>
            <w:noProof/>
            <w:webHidden/>
          </w:rPr>
          <w:fldChar w:fldCharType="begin"/>
        </w:r>
        <w:r w:rsidR="00621D47">
          <w:rPr>
            <w:noProof/>
            <w:webHidden/>
          </w:rPr>
          <w:instrText xml:space="preserve"> PAGEREF _Toc3301191 \h </w:instrText>
        </w:r>
        <w:r w:rsidR="00621D47">
          <w:rPr>
            <w:noProof/>
            <w:webHidden/>
          </w:rPr>
        </w:r>
        <w:r w:rsidR="00621D47">
          <w:rPr>
            <w:noProof/>
            <w:webHidden/>
          </w:rPr>
          <w:fldChar w:fldCharType="separate"/>
        </w:r>
        <w:r w:rsidR="00FE1C54">
          <w:rPr>
            <w:noProof/>
            <w:webHidden/>
          </w:rPr>
          <w:t>8</w:t>
        </w:r>
        <w:r w:rsidR="00621D47">
          <w:rPr>
            <w:noProof/>
            <w:webHidden/>
          </w:rPr>
          <w:fldChar w:fldCharType="end"/>
        </w:r>
      </w:hyperlink>
    </w:p>
    <w:p w14:paraId="12F275BF" w14:textId="4B684238" w:rsidR="00621D47" w:rsidRDefault="002C1DCF">
      <w:pPr>
        <w:pStyle w:val="Inhopg3"/>
        <w:tabs>
          <w:tab w:val="left" w:pos="1200"/>
          <w:tab w:val="right" w:leader="dot" w:pos="9056"/>
        </w:tabs>
        <w:rPr>
          <w:rFonts w:eastAsiaTheme="minorEastAsia"/>
          <w:i w:val="0"/>
          <w:iCs w:val="0"/>
          <w:noProof/>
          <w:sz w:val="22"/>
          <w:szCs w:val="22"/>
          <w:lang w:eastAsia="nl-NL"/>
        </w:rPr>
      </w:pPr>
      <w:hyperlink w:anchor="_Toc3301192" w:history="1">
        <w:r w:rsidR="00621D47" w:rsidRPr="00467E5E">
          <w:rPr>
            <w:rStyle w:val="Hyperlink"/>
            <w:noProof/>
          </w:rPr>
          <w:t>3.2.3</w:t>
        </w:r>
        <w:r w:rsidR="00621D47">
          <w:rPr>
            <w:rFonts w:eastAsiaTheme="minorEastAsia"/>
            <w:i w:val="0"/>
            <w:iCs w:val="0"/>
            <w:noProof/>
            <w:sz w:val="22"/>
            <w:szCs w:val="22"/>
            <w:lang w:eastAsia="nl-NL"/>
          </w:rPr>
          <w:tab/>
        </w:r>
        <w:r w:rsidR="00621D47" w:rsidRPr="00467E5E">
          <w:rPr>
            <w:rStyle w:val="Hyperlink"/>
            <w:noProof/>
          </w:rPr>
          <w:t>Scope 1 | Subdoelstelling gasverbruik kantoren</w:t>
        </w:r>
        <w:r w:rsidR="00621D47">
          <w:rPr>
            <w:noProof/>
            <w:webHidden/>
          </w:rPr>
          <w:tab/>
        </w:r>
        <w:r w:rsidR="00621D47">
          <w:rPr>
            <w:noProof/>
            <w:webHidden/>
          </w:rPr>
          <w:fldChar w:fldCharType="begin"/>
        </w:r>
        <w:r w:rsidR="00621D47">
          <w:rPr>
            <w:noProof/>
            <w:webHidden/>
          </w:rPr>
          <w:instrText xml:space="preserve"> PAGEREF _Toc3301192 \h </w:instrText>
        </w:r>
        <w:r w:rsidR="00621D47">
          <w:rPr>
            <w:noProof/>
            <w:webHidden/>
          </w:rPr>
        </w:r>
        <w:r w:rsidR="00621D47">
          <w:rPr>
            <w:noProof/>
            <w:webHidden/>
          </w:rPr>
          <w:fldChar w:fldCharType="separate"/>
        </w:r>
        <w:r w:rsidR="00FE1C54">
          <w:rPr>
            <w:noProof/>
            <w:webHidden/>
          </w:rPr>
          <w:t>9</w:t>
        </w:r>
        <w:r w:rsidR="00621D47">
          <w:rPr>
            <w:noProof/>
            <w:webHidden/>
          </w:rPr>
          <w:fldChar w:fldCharType="end"/>
        </w:r>
      </w:hyperlink>
    </w:p>
    <w:p w14:paraId="7A9BCDB7" w14:textId="60716B91" w:rsidR="00621D47" w:rsidRDefault="002C1DCF">
      <w:pPr>
        <w:pStyle w:val="Inhopg3"/>
        <w:tabs>
          <w:tab w:val="left" w:pos="1200"/>
          <w:tab w:val="right" w:leader="dot" w:pos="9056"/>
        </w:tabs>
        <w:rPr>
          <w:rFonts w:eastAsiaTheme="minorEastAsia"/>
          <w:i w:val="0"/>
          <w:iCs w:val="0"/>
          <w:noProof/>
          <w:sz w:val="22"/>
          <w:szCs w:val="22"/>
          <w:lang w:eastAsia="nl-NL"/>
        </w:rPr>
      </w:pPr>
      <w:hyperlink w:anchor="_Toc3301193" w:history="1">
        <w:r w:rsidR="00621D47" w:rsidRPr="00467E5E">
          <w:rPr>
            <w:rStyle w:val="Hyperlink"/>
            <w:noProof/>
          </w:rPr>
          <w:t>3.2.4</w:t>
        </w:r>
        <w:r w:rsidR="00621D47">
          <w:rPr>
            <w:rFonts w:eastAsiaTheme="minorEastAsia"/>
            <w:i w:val="0"/>
            <w:iCs w:val="0"/>
            <w:noProof/>
            <w:sz w:val="22"/>
            <w:szCs w:val="22"/>
            <w:lang w:eastAsia="nl-NL"/>
          </w:rPr>
          <w:tab/>
        </w:r>
        <w:r w:rsidR="00621D47" w:rsidRPr="00467E5E">
          <w:rPr>
            <w:rStyle w:val="Hyperlink"/>
            <w:noProof/>
          </w:rPr>
          <w:t>Scope 2 | Subdoelstelling elektraverbruik kantoren</w:t>
        </w:r>
        <w:r w:rsidR="00621D47">
          <w:rPr>
            <w:noProof/>
            <w:webHidden/>
          </w:rPr>
          <w:tab/>
        </w:r>
        <w:r w:rsidR="00621D47">
          <w:rPr>
            <w:noProof/>
            <w:webHidden/>
          </w:rPr>
          <w:fldChar w:fldCharType="begin"/>
        </w:r>
        <w:r w:rsidR="00621D47">
          <w:rPr>
            <w:noProof/>
            <w:webHidden/>
          </w:rPr>
          <w:instrText xml:space="preserve"> PAGEREF _Toc3301193 \h </w:instrText>
        </w:r>
        <w:r w:rsidR="00621D47">
          <w:rPr>
            <w:noProof/>
            <w:webHidden/>
          </w:rPr>
        </w:r>
        <w:r w:rsidR="00621D47">
          <w:rPr>
            <w:noProof/>
            <w:webHidden/>
          </w:rPr>
          <w:fldChar w:fldCharType="separate"/>
        </w:r>
        <w:r w:rsidR="00FE1C54">
          <w:rPr>
            <w:noProof/>
            <w:webHidden/>
          </w:rPr>
          <w:t>9</w:t>
        </w:r>
        <w:r w:rsidR="00621D47">
          <w:rPr>
            <w:noProof/>
            <w:webHidden/>
          </w:rPr>
          <w:fldChar w:fldCharType="end"/>
        </w:r>
      </w:hyperlink>
    </w:p>
    <w:p w14:paraId="462FE190" w14:textId="109651A9" w:rsidR="00621D47" w:rsidRDefault="002C1DCF">
      <w:pPr>
        <w:pStyle w:val="Inhopg3"/>
        <w:tabs>
          <w:tab w:val="left" w:pos="1200"/>
          <w:tab w:val="right" w:leader="dot" w:pos="9056"/>
        </w:tabs>
        <w:rPr>
          <w:rFonts w:eastAsiaTheme="minorEastAsia"/>
          <w:i w:val="0"/>
          <w:iCs w:val="0"/>
          <w:noProof/>
          <w:sz w:val="22"/>
          <w:szCs w:val="22"/>
          <w:lang w:eastAsia="nl-NL"/>
        </w:rPr>
      </w:pPr>
      <w:hyperlink w:anchor="_Toc3301194" w:history="1">
        <w:r w:rsidR="00621D47" w:rsidRPr="00467E5E">
          <w:rPr>
            <w:rStyle w:val="Hyperlink"/>
            <w:noProof/>
          </w:rPr>
          <w:t>3.2.5</w:t>
        </w:r>
        <w:r w:rsidR="00621D47">
          <w:rPr>
            <w:rFonts w:eastAsiaTheme="minorEastAsia"/>
            <w:i w:val="0"/>
            <w:iCs w:val="0"/>
            <w:noProof/>
            <w:sz w:val="22"/>
            <w:szCs w:val="22"/>
            <w:lang w:eastAsia="nl-NL"/>
          </w:rPr>
          <w:tab/>
        </w:r>
        <w:r w:rsidR="00621D47" w:rsidRPr="00467E5E">
          <w:rPr>
            <w:rStyle w:val="Hyperlink"/>
            <w:noProof/>
          </w:rPr>
          <w:t>Scope 2 | Subdoelstelling zakelijk verkeer</w:t>
        </w:r>
        <w:r w:rsidR="00621D47">
          <w:rPr>
            <w:noProof/>
            <w:webHidden/>
          </w:rPr>
          <w:tab/>
        </w:r>
        <w:r w:rsidR="00621D47">
          <w:rPr>
            <w:noProof/>
            <w:webHidden/>
          </w:rPr>
          <w:fldChar w:fldCharType="begin"/>
        </w:r>
        <w:r w:rsidR="00621D47">
          <w:rPr>
            <w:noProof/>
            <w:webHidden/>
          </w:rPr>
          <w:instrText xml:space="preserve"> PAGEREF _Toc3301194 \h </w:instrText>
        </w:r>
        <w:r w:rsidR="00621D47">
          <w:rPr>
            <w:noProof/>
            <w:webHidden/>
          </w:rPr>
        </w:r>
        <w:r w:rsidR="00621D47">
          <w:rPr>
            <w:noProof/>
            <w:webHidden/>
          </w:rPr>
          <w:fldChar w:fldCharType="separate"/>
        </w:r>
        <w:r w:rsidR="00FE1C54">
          <w:rPr>
            <w:noProof/>
            <w:webHidden/>
          </w:rPr>
          <w:t>9</w:t>
        </w:r>
        <w:r w:rsidR="00621D47">
          <w:rPr>
            <w:noProof/>
            <w:webHidden/>
          </w:rPr>
          <w:fldChar w:fldCharType="end"/>
        </w:r>
      </w:hyperlink>
    </w:p>
    <w:p w14:paraId="35ED235C" w14:textId="2120D550" w:rsidR="00621D47" w:rsidRDefault="002C1DCF">
      <w:pPr>
        <w:pStyle w:val="Inhopg1"/>
        <w:tabs>
          <w:tab w:val="left" w:pos="480"/>
          <w:tab w:val="right" w:leader="dot" w:pos="9056"/>
        </w:tabs>
        <w:rPr>
          <w:rFonts w:eastAsiaTheme="minorEastAsia"/>
          <w:b w:val="0"/>
          <w:bCs w:val="0"/>
          <w:caps w:val="0"/>
          <w:noProof/>
          <w:sz w:val="22"/>
          <w:szCs w:val="22"/>
          <w:lang w:eastAsia="nl-NL"/>
        </w:rPr>
      </w:pPr>
      <w:hyperlink w:anchor="_Toc3301195" w:history="1">
        <w:r w:rsidR="00621D47" w:rsidRPr="00467E5E">
          <w:rPr>
            <w:rStyle w:val="Hyperlink"/>
            <w:noProof/>
          </w:rPr>
          <w:t>4</w:t>
        </w:r>
        <w:r w:rsidR="00621D47">
          <w:rPr>
            <w:rFonts w:eastAsiaTheme="minorEastAsia"/>
            <w:b w:val="0"/>
            <w:bCs w:val="0"/>
            <w:caps w:val="0"/>
            <w:noProof/>
            <w:sz w:val="22"/>
            <w:szCs w:val="22"/>
            <w:lang w:eastAsia="nl-NL"/>
          </w:rPr>
          <w:tab/>
        </w:r>
        <w:r w:rsidR="00621D47" w:rsidRPr="00467E5E">
          <w:rPr>
            <w:rStyle w:val="Hyperlink"/>
            <w:noProof/>
          </w:rPr>
          <w:t>| Maatregelen reductieplan</w:t>
        </w:r>
        <w:r w:rsidR="00621D47">
          <w:rPr>
            <w:noProof/>
            <w:webHidden/>
          </w:rPr>
          <w:tab/>
        </w:r>
        <w:r w:rsidR="00621D47">
          <w:rPr>
            <w:noProof/>
            <w:webHidden/>
          </w:rPr>
          <w:fldChar w:fldCharType="begin"/>
        </w:r>
        <w:r w:rsidR="00621D47">
          <w:rPr>
            <w:noProof/>
            <w:webHidden/>
          </w:rPr>
          <w:instrText xml:space="preserve"> PAGEREF _Toc3301195 \h </w:instrText>
        </w:r>
        <w:r w:rsidR="00621D47">
          <w:rPr>
            <w:noProof/>
            <w:webHidden/>
          </w:rPr>
        </w:r>
        <w:r w:rsidR="00621D47">
          <w:rPr>
            <w:noProof/>
            <w:webHidden/>
          </w:rPr>
          <w:fldChar w:fldCharType="separate"/>
        </w:r>
        <w:r w:rsidR="00FE1C54">
          <w:rPr>
            <w:noProof/>
            <w:webHidden/>
          </w:rPr>
          <w:t>10</w:t>
        </w:r>
        <w:r w:rsidR="00621D47">
          <w:rPr>
            <w:noProof/>
            <w:webHidden/>
          </w:rPr>
          <w:fldChar w:fldCharType="end"/>
        </w:r>
      </w:hyperlink>
    </w:p>
    <w:p w14:paraId="6572564A" w14:textId="4D612548" w:rsidR="00621D47" w:rsidRDefault="002C1DCF">
      <w:pPr>
        <w:pStyle w:val="Inhopg1"/>
        <w:tabs>
          <w:tab w:val="left" w:pos="480"/>
          <w:tab w:val="right" w:leader="dot" w:pos="9056"/>
        </w:tabs>
        <w:rPr>
          <w:rFonts w:eastAsiaTheme="minorEastAsia"/>
          <w:b w:val="0"/>
          <w:bCs w:val="0"/>
          <w:caps w:val="0"/>
          <w:noProof/>
          <w:sz w:val="22"/>
          <w:szCs w:val="22"/>
          <w:lang w:eastAsia="nl-NL"/>
        </w:rPr>
      </w:pPr>
      <w:hyperlink w:anchor="_Toc3301196" w:history="1">
        <w:r w:rsidR="00621D47" w:rsidRPr="00467E5E">
          <w:rPr>
            <w:rStyle w:val="Hyperlink"/>
            <w:noProof/>
          </w:rPr>
          <w:t>5</w:t>
        </w:r>
        <w:r w:rsidR="00621D47">
          <w:rPr>
            <w:rFonts w:eastAsiaTheme="minorEastAsia"/>
            <w:b w:val="0"/>
            <w:bCs w:val="0"/>
            <w:caps w:val="0"/>
            <w:noProof/>
            <w:sz w:val="22"/>
            <w:szCs w:val="22"/>
            <w:lang w:eastAsia="nl-NL"/>
          </w:rPr>
          <w:tab/>
        </w:r>
        <w:r w:rsidR="00621D47" w:rsidRPr="00467E5E">
          <w:rPr>
            <w:rStyle w:val="Hyperlink"/>
            <w:noProof/>
          </w:rPr>
          <w:t xml:space="preserve">| Voortgang </w:t>
        </w:r>
        <w:r w:rsidR="007D4F38">
          <w:rPr>
            <w:rStyle w:val="Hyperlink"/>
            <w:noProof/>
          </w:rPr>
          <w:t>CO</w:t>
        </w:r>
        <w:r w:rsidR="007D4F38" w:rsidRPr="007D4F38">
          <w:rPr>
            <w:rStyle w:val="Hyperlink"/>
            <w:noProof/>
            <w:vertAlign w:val="subscript"/>
          </w:rPr>
          <w:t>2</w:t>
        </w:r>
        <w:r w:rsidR="00621D47" w:rsidRPr="00467E5E">
          <w:rPr>
            <w:rStyle w:val="Hyperlink"/>
            <w:noProof/>
          </w:rPr>
          <w:t>-reductie</w:t>
        </w:r>
        <w:r w:rsidR="00621D47">
          <w:rPr>
            <w:noProof/>
            <w:webHidden/>
          </w:rPr>
          <w:tab/>
        </w:r>
        <w:r w:rsidR="00621D47">
          <w:rPr>
            <w:noProof/>
            <w:webHidden/>
          </w:rPr>
          <w:fldChar w:fldCharType="begin"/>
        </w:r>
        <w:r w:rsidR="00621D47">
          <w:rPr>
            <w:noProof/>
            <w:webHidden/>
          </w:rPr>
          <w:instrText xml:space="preserve"> PAGEREF _Toc3301196 \h </w:instrText>
        </w:r>
        <w:r w:rsidR="00621D47">
          <w:rPr>
            <w:noProof/>
            <w:webHidden/>
          </w:rPr>
        </w:r>
        <w:r w:rsidR="00621D47">
          <w:rPr>
            <w:noProof/>
            <w:webHidden/>
          </w:rPr>
          <w:fldChar w:fldCharType="separate"/>
        </w:r>
        <w:r w:rsidR="00FE1C54">
          <w:rPr>
            <w:noProof/>
            <w:webHidden/>
          </w:rPr>
          <w:t>13</w:t>
        </w:r>
        <w:r w:rsidR="00621D47">
          <w:rPr>
            <w:noProof/>
            <w:webHidden/>
          </w:rPr>
          <w:fldChar w:fldCharType="end"/>
        </w:r>
      </w:hyperlink>
    </w:p>
    <w:p w14:paraId="6E6534DD" w14:textId="355DD370" w:rsidR="00621D47" w:rsidRDefault="002C1DCF">
      <w:pPr>
        <w:pStyle w:val="Inhopg1"/>
        <w:tabs>
          <w:tab w:val="left" w:pos="480"/>
          <w:tab w:val="right" w:leader="dot" w:pos="9056"/>
        </w:tabs>
        <w:rPr>
          <w:rFonts w:eastAsiaTheme="minorEastAsia"/>
          <w:b w:val="0"/>
          <w:bCs w:val="0"/>
          <w:caps w:val="0"/>
          <w:noProof/>
          <w:sz w:val="22"/>
          <w:szCs w:val="22"/>
          <w:lang w:eastAsia="nl-NL"/>
        </w:rPr>
      </w:pPr>
      <w:hyperlink w:anchor="_Toc3301198" w:history="1">
        <w:r w:rsidR="00621D47" w:rsidRPr="00467E5E">
          <w:rPr>
            <w:rStyle w:val="Hyperlink"/>
            <w:noProof/>
          </w:rPr>
          <w:t>6</w:t>
        </w:r>
        <w:r w:rsidR="00621D47">
          <w:rPr>
            <w:rFonts w:eastAsiaTheme="minorEastAsia"/>
            <w:b w:val="0"/>
            <w:bCs w:val="0"/>
            <w:caps w:val="0"/>
            <w:noProof/>
            <w:sz w:val="22"/>
            <w:szCs w:val="22"/>
            <w:lang w:eastAsia="nl-NL"/>
          </w:rPr>
          <w:tab/>
        </w:r>
        <w:r w:rsidR="00621D47" w:rsidRPr="00467E5E">
          <w:rPr>
            <w:rStyle w:val="Hyperlink"/>
            <w:noProof/>
          </w:rPr>
          <w:t>| Participatie sector- en keteninitiatieven</w:t>
        </w:r>
        <w:r w:rsidR="00621D47">
          <w:rPr>
            <w:noProof/>
            <w:webHidden/>
          </w:rPr>
          <w:tab/>
        </w:r>
        <w:r w:rsidR="00621D47">
          <w:rPr>
            <w:noProof/>
            <w:webHidden/>
          </w:rPr>
          <w:fldChar w:fldCharType="begin"/>
        </w:r>
        <w:r w:rsidR="00621D47">
          <w:rPr>
            <w:noProof/>
            <w:webHidden/>
          </w:rPr>
          <w:instrText xml:space="preserve"> PAGEREF _Toc3301198 \h </w:instrText>
        </w:r>
        <w:r w:rsidR="00621D47">
          <w:rPr>
            <w:noProof/>
            <w:webHidden/>
          </w:rPr>
        </w:r>
        <w:r w:rsidR="00621D47">
          <w:rPr>
            <w:noProof/>
            <w:webHidden/>
          </w:rPr>
          <w:fldChar w:fldCharType="separate"/>
        </w:r>
        <w:r w:rsidR="00FE1C54">
          <w:rPr>
            <w:noProof/>
            <w:webHidden/>
          </w:rPr>
          <w:t>14</w:t>
        </w:r>
        <w:r w:rsidR="00621D47">
          <w:rPr>
            <w:noProof/>
            <w:webHidden/>
          </w:rPr>
          <w:fldChar w:fldCharType="end"/>
        </w:r>
      </w:hyperlink>
    </w:p>
    <w:p w14:paraId="3BA9F646" w14:textId="4AE07201" w:rsidR="00621D47" w:rsidRDefault="002C1DCF">
      <w:pPr>
        <w:pStyle w:val="Inhopg2"/>
        <w:tabs>
          <w:tab w:val="left" w:pos="720"/>
          <w:tab w:val="right" w:leader="dot" w:pos="9056"/>
        </w:tabs>
        <w:rPr>
          <w:rFonts w:eastAsiaTheme="minorEastAsia"/>
          <w:smallCaps w:val="0"/>
          <w:noProof/>
          <w:sz w:val="22"/>
          <w:szCs w:val="22"/>
          <w:lang w:eastAsia="nl-NL"/>
        </w:rPr>
      </w:pPr>
      <w:hyperlink w:anchor="_Toc3301200" w:history="1">
        <w:r w:rsidR="00621D47" w:rsidRPr="00467E5E">
          <w:rPr>
            <w:rStyle w:val="Hyperlink"/>
            <w:noProof/>
          </w:rPr>
          <w:t>6.1</w:t>
        </w:r>
        <w:r w:rsidR="00621D47">
          <w:rPr>
            <w:rFonts w:eastAsiaTheme="minorEastAsia"/>
            <w:smallCaps w:val="0"/>
            <w:noProof/>
            <w:sz w:val="22"/>
            <w:szCs w:val="22"/>
            <w:lang w:eastAsia="nl-NL"/>
          </w:rPr>
          <w:tab/>
        </w:r>
        <w:r w:rsidR="00621D47" w:rsidRPr="00467E5E">
          <w:rPr>
            <w:rStyle w:val="Hyperlink"/>
            <w:noProof/>
          </w:rPr>
          <w:t>Actieve deelname</w:t>
        </w:r>
        <w:r w:rsidR="00621D47">
          <w:rPr>
            <w:noProof/>
            <w:webHidden/>
          </w:rPr>
          <w:tab/>
        </w:r>
        <w:r w:rsidR="00621D47">
          <w:rPr>
            <w:noProof/>
            <w:webHidden/>
          </w:rPr>
          <w:fldChar w:fldCharType="begin"/>
        </w:r>
        <w:r w:rsidR="00621D47">
          <w:rPr>
            <w:noProof/>
            <w:webHidden/>
          </w:rPr>
          <w:instrText xml:space="preserve"> PAGEREF _Toc3301200 \h </w:instrText>
        </w:r>
        <w:r w:rsidR="00621D47">
          <w:rPr>
            <w:noProof/>
            <w:webHidden/>
          </w:rPr>
        </w:r>
        <w:r w:rsidR="00621D47">
          <w:rPr>
            <w:noProof/>
            <w:webHidden/>
          </w:rPr>
          <w:fldChar w:fldCharType="separate"/>
        </w:r>
        <w:r w:rsidR="00FE1C54">
          <w:rPr>
            <w:noProof/>
            <w:webHidden/>
          </w:rPr>
          <w:t>14</w:t>
        </w:r>
        <w:r w:rsidR="00621D47">
          <w:rPr>
            <w:noProof/>
            <w:webHidden/>
          </w:rPr>
          <w:fldChar w:fldCharType="end"/>
        </w:r>
      </w:hyperlink>
    </w:p>
    <w:p w14:paraId="0259BC2B" w14:textId="220FAB5E" w:rsidR="00621D47" w:rsidRDefault="002C1DCF">
      <w:pPr>
        <w:pStyle w:val="Inhopg2"/>
        <w:tabs>
          <w:tab w:val="left" w:pos="720"/>
          <w:tab w:val="right" w:leader="dot" w:pos="9056"/>
        </w:tabs>
        <w:rPr>
          <w:rFonts w:eastAsiaTheme="minorEastAsia"/>
          <w:smallCaps w:val="0"/>
          <w:noProof/>
          <w:sz w:val="22"/>
          <w:szCs w:val="22"/>
          <w:lang w:eastAsia="nl-NL"/>
        </w:rPr>
      </w:pPr>
      <w:hyperlink w:anchor="_Toc3301201" w:history="1">
        <w:r w:rsidR="00621D47" w:rsidRPr="00467E5E">
          <w:rPr>
            <w:rStyle w:val="Hyperlink"/>
            <w:noProof/>
          </w:rPr>
          <w:t>6.2</w:t>
        </w:r>
        <w:r w:rsidR="00621D47">
          <w:rPr>
            <w:rFonts w:eastAsiaTheme="minorEastAsia"/>
            <w:smallCaps w:val="0"/>
            <w:noProof/>
            <w:sz w:val="22"/>
            <w:szCs w:val="22"/>
            <w:lang w:eastAsia="nl-NL"/>
          </w:rPr>
          <w:tab/>
        </w:r>
        <w:r w:rsidR="00621D47" w:rsidRPr="00467E5E">
          <w:rPr>
            <w:rStyle w:val="Hyperlink"/>
            <w:noProof/>
          </w:rPr>
          <w:t>Lopende initiatieven</w:t>
        </w:r>
        <w:r w:rsidR="00621D47">
          <w:rPr>
            <w:noProof/>
            <w:webHidden/>
          </w:rPr>
          <w:tab/>
        </w:r>
        <w:r w:rsidR="00621D47">
          <w:rPr>
            <w:noProof/>
            <w:webHidden/>
          </w:rPr>
          <w:fldChar w:fldCharType="begin"/>
        </w:r>
        <w:r w:rsidR="00621D47">
          <w:rPr>
            <w:noProof/>
            <w:webHidden/>
          </w:rPr>
          <w:instrText xml:space="preserve"> PAGEREF _Toc3301201 \h </w:instrText>
        </w:r>
        <w:r w:rsidR="00621D47">
          <w:rPr>
            <w:noProof/>
            <w:webHidden/>
          </w:rPr>
        </w:r>
        <w:r w:rsidR="00621D47">
          <w:rPr>
            <w:noProof/>
            <w:webHidden/>
          </w:rPr>
          <w:fldChar w:fldCharType="separate"/>
        </w:r>
        <w:r w:rsidR="00FE1C54">
          <w:rPr>
            <w:noProof/>
            <w:webHidden/>
          </w:rPr>
          <w:t>14</w:t>
        </w:r>
        <w:r w:rsidR="00621D47">
          <w:rPr>
            <w:noProof/>
            <w:webHidden/>
          </w:rPr>
          <w:fldChar w:fldCharType="end"/>
        </w:r>
      </w:hyperlink>
    </w:p>
    <w:p w14:paraId="47945DD7" w14:textId="0D14B778" w:rsidR="00621D47" w:rsidRDefault="002C1DCF">
      <w:pPr>
        <w:pStyle w:val="Inhopg1"/>
        <w:tabs>
          <w:tab w:val="right" w:leader="dot" w:pos="9056"/>
        </w:tabs>
        <w:rPr>
          <w:rFonts w:eastAsiaTheme="minorEastAsia"/>
          <w:b w:val="0"/>
          <w:bCs w:val="0"/>
          <w:caps w:val="0"/>
          <w:noProof/>
          <w:sz w:val="22"/>
          <w:szCs w:val="22"/>
          <w:lang w:eastAsia="nl-NL"/>
        </w:rPr>
      </w:pPr>
      <w:hyperlink w:anchor="_Toc3301202" w:history="1">
        <w:r w:rsidR="00621D47" w:rsidRPr="00467E5E">
          <w:rPr>
            <w:rStyle w:val="Hyperlink"/>
            <w:noProof/>
          </w:rPr>
          <w:t>Bijlage A | Inventarisatie sector- en keteninitiatieven</w:t>
        </w:r>
        <w:r w:rsidR="00621D47">
          <w:rPr>
            <w:noProof/>
            <w:webHidden/>
          </w:rPr>
          <w:tab/>
        </w:r>
        <w:r w:rsidR="00621D47">
          <w:rPr>
            <w:noProof/>
            <w:webHidden/>
          </w:rPr>
          <w:fldChar w:fldCharType="begin"/>
        </w:r>
        <w:r w:rsidR="00621D47">
          <w:rPr>
            <w:noProof/>
            <w:webHidden/>
          </w:rPr>
          <w:instrText xml:space="preserve"> PAGEREF _Toc3301202 \h </w:instrText>
        </w:r>
        <w:r w:rsidR="00621D47">
          <w:rPr>
            <w:noProof/>
            <w:webHidden/>
          </w:rPr>
        </w:r>
        <w:r w:rsidR="00621D47">
          <w:rPr>
            <w:noProof/>
            <w:webHidden/>
          </w:rPr>
          <w:fldChar w:fldCharType="separate"/>
        </w:r>
        <w:r w:rsidR="00FE1C54">
          <w:rPr>
            <w:noProof/>
            <w:webHidden/>
          </w:rPr>
          <w:t>15</w:t>
        </w:r>
        <w:r w:rsidR="00621D47">
          <w:rPr>
            <w:noProof/>
            <w:webHidden/>
          </w:rPr>
          <w:fldChar w:fldCharType="end"/>
        </w:r>
      </w:hyperlink>
    </w:p>
    <w:p w14:paraId="6ED14DDB" w14:textId="77777777" w:rsidR="002518FA" w:rsidRPr="003C6063" w:rsidRDefault="002518FA">
      <w:pPr>
        <w:rPr>
          <w:rStyle w:val="Subtielebenadrukking"/>
          <w:rFonts w:ascii="Verdana" w:hAnsi="Verdana"/>
          <w:szCs w:val="22"/>
        </w:rPr>
      </w:pPr>
      <w:r w:rsidRPr="00D971CA">
        <w:rPr>
          <w:rStyle w:val="Subtielebenadrukking"/>
          <w:rFonts w:ascii="Verdana" w:hAnsi="Verdana"/>
          <w:szCs w:val="20"/>
        </w:rPr>
        <w:fldChar w:fldCharType="end"/>
      </w:r>
      <w:r w:rsidRPr="003C6063">
        <w:rPr>
          <w:rStyle w:val="Subtielebenadrukking"/>
          <w:rFonts w:ascii="Verdana" w:hAnsi="Verdana"/>
          <w:szCs w:val="22"/>
        </w:rPr>
        <w:br w:type="page"/>
      </w:r>
    </w:p>
    <w:p w14:paraId="6EA4BF72" w14:textId="77777777" w:rsidR="002518FA" w:rsidRPr="005D7311" w:rsidRDefault="002518FA" w:rsidP="006B2EDC">
      <w:pPr>
        <w:pStyle w:val="Kop1"/>
        <w:numPr>
          <w:ilvl w:val="0"/>
          <w:numId w:val="19"/>
        </w:numPr>
        <w:ind w:left="284"/>
        <w:rPr>
          <w:rStyle w:val="Subtielebenadrukking"/>
          <w:rFonts w:ascii="Verdana" w:hAnsi="Verdana"/>
          <w:iCs w:val="0"/>
          <w:color w:val="6ABE93"/>
        </w:rPr>
      </w:pPr>
      <w:bookmarkStart w:id="1" w:name="_Toc3301178"/>
      <w:r w:rsidRPr="005D7311">
        <w:rPr>
          <w:rStyle w:val="Subtielebenadrukking"/>
          <w:rFonts w:ascii="Verdana" w:hAnsi="Verdana"/>
          <w:iCs w:val="0"/>
          <w:color w:val="6ABE93"/>
        </w:rPr>
        <w:lastRenderedPageBreak/>
        <w:t>| Inleiding</w:t>
      </w:r>
      <w:bookmarkEnd w:id="1"/>
    </w:p>
    <w:p w14:paraId="56C34551" w14:textId="6A3989C6" w:rsidR="00772007" w:rsidRDefault="00772007" w:rsidP="00EA00DB">
      <w:pPr>
        <w:spacing w:before="240" w:after="240"/>
      </w:pPr>
      <w:r w:rsidRPr="00772007">
        <w:t xml:space="preserve">De </w:t>
      </w:r>
      <w:r w:rsidR="007D4F38">
        <w:t>CO</w:t>
      </w:r>
      <w:r w:rsidR="007D4F38" w:rsidRPr="007D4F38">
        <w:rPr>
          <w:vertAlign w:val="subscript"/>
        </w:rPr>
        <w:t>2</w:t>
      </w:r>
      <w:r w:rsidRPr="00772007">
        <w:t xml:space="preserve">-Prestatieladder stimuleert bedrijven om een bijdrage te leveren aan het verminderen van </w:t>
      </w:r>
      <w:r w:rsidR="007D4F38">
        <w:t>CO</w:t>
      </w:r>
      <w:r w:rsidR="007D4F38" w:rsidRPr="007D4F38">
        <w:rPr>
          <w:vertAlign w:val="subscript"/>
        </w:rPr>
        <w:t>2</w:t>
      </w:r>
      <w:r w:rsidRPr="00772007">
        <w:t xml:space="preserve">- uitstoot door praktische maatregelen te nemen, te werken aan vernieuwing en hun kennis te delen, zowel in het eigen bedrijf als in de keten. De eisen waar aan voldaan moet worden om een </w:t>
      </w:r>
      <w:r w:rsidR="007D4F38">
        <w:t>CO</w:t>
      </w:r>
      <w:r w:rsidR="007D4F38" w:rsidRPr="007D4F38">
        <w:rPr>
          <w:vertAlign w:val="subscript"/>
        </w:rPr>
        <w:t>2</w:t>
      </w:r>
      <w:r w:rsidRPr="00772007">
        <w:t xml:space="preserve">- Bewust Certificaat te behalen worden beschreven in het Handboek </w:t>
      </w:r>
      <w:r w:rsidR="007D4F38">
        <w:t>CO</w:t>
      </w:r>
      <w:r w:rsidR="007D4F38" w:rsidRPr="007D4F38">
        <w:rPr>
          <w:vertAlign w:val="subscript"/>
        </w:rPr>
        <w:t>2</w:t>
      </w:r>
      <w:r w:rsidRPr="00772007">
        <w:t xml:space="preserve">-Prestatieladder 3.0 van de Stichting Klimaatvriendelijk Aanbesteden en Ondernemen (“SKAO”). Het Handboek biedt veel keuzeruimte voor bedrijven in de manier waarop de </w:t>
      </w:r>
      <w:r w:rsidR="007D4F38">
        <w:t>CO</w:t>
      </w:r>
      <w:r w:rsidR="007D4F38" w:rsidRPr="007D4F38">
        <w:rPr>
          <w:vertAlign w:val="subscript"/>
        </w:rPr>
        <w:t>2</w:t>
      </w:r>
      <w:r w:rsidRPr="00772007">
        <w:t>-reductie in het eigen bedrijf en de eigen keten tot stand komt. Daarnaast biedt het Handboek bedrijven ook de ruimte om zelf te kiezen hoe het proces om het certificaat te behalen wordt ingericht.</w:t>
      </w:r>
    </w:p>
    <w:p w14:paraId="4151600A" w14:textId="15D35892" w:rsidR="00FC311D" w:rsidRDefault="00FC311D" w:rsidP="00EA00DB">
      <w:pPr>
        <w:spacing w:before="240" w:after="240"/>
      </w:pPr>
      <w:r w:rsidRPr="003C6063">
        <w:t xml:space="preserve">In dit document worden de scope 1 en 2 </w:t>
      </w:r>
      <w:r w:rsidR="007D4F38">
        <w:t>CO</w:t>
      </w:r>
      <w:r w:rsidR="007D4F38" w:rsidRPr="007D4F38">
        <w:rPr>
          <w:vertAlign w:val="subscript"/>
        </w:rPr>
        <w:t>2</w:t>
      </w:r>
      <w:r w:rsidRPr="003C6063">
        <w:t xml:space="preserve">-reductiedoelstellingen van </w:t>
      </w:r>
      <w:r w:rsidR="005C6E64">
        <w:t>Kennemer Wonen</w:t>
      </w:r>
      <w:r w:rsidRPr="003C6063">
        <w:t xml:space="preserve"> gepresenteerd en de voortgang van de </w:t>
      </w:r>
      <w:r w:rsidR="007D4F38">
        <w:t>CO</w:t>
      </w:r>
      <w:r w:rsidR="007D4F38" w:rsidRPr="007D4F38">
        <w:rPr>
          <w:vertAlign w:val="subscript"/>
        </w:rPr>
        <w:t>2</w:t>
      </w:r>
      <w:r w:rsidRPr="003C6063">
        <w:t xml:space="preserve">-reductie beoordeeld. Voorafgaand hieraan is de </w:t>
      </w:r>
      <w:r w:rsidR="007D4F38">
        <w:t>CO</w:t>
      </w:r>
      <w:r w:rsidR="007D4F38" w:rsidRPr="007D4F38">
        <w:rPr>
          <w:vertAlign w:val="subscript"/>
        </w:rPr>
        <w:t>2</w:t>
      </w:r>
      <w:r w:rsidRPr="003C6063">
        <w:t>-footprint voor scope 1 en 2 opgesteld conform ISO 14064-1 en het GHG-protocol.</w:t>
      </w:r>
    </w:p>
    <w:p w14:paraId="77D6A09D" w14:textId="6299AFDB" w:rsidR="00061898" w:rsidRDefault="00061898" w:rsidP="001D0EFB">
      <w:pPr>
        <w:spacing w:before="240" w:after="240"/>
        <w:ind w:left="708"/>
      </w:pPr>
      <w:r>
        <w:t>Scope 1 emissies, of directe, zijn emissies die worden uitgestoten door installaties die in eigendom zijn van of gecontroleerd worden door de organisatie, zoals emissies door eigen gasgebruik (in bijv. gas boilers, warmtekrachtinstallaties en ovens) en emissies door het eigen wagenpark. Zie ook Figuur 5.1, het scopediagram.</w:t>
      </w:r>
    </w:p>
    <w:p w14:paraId="7FDC8C69" w14:textId="6CD826E1" w:rsidR="00061898" w:rsidRPr="001D0EFB" w:rsidRDefault="00061898" w:rsidP="001D0EFB">
      <w:pPr>
        <w:spacing w:before="240" w:after="240"/>
        <w:ind w:left="708"/>
        <w:rPr>
          <w:lang w:val="en-US"/>
        </w:rPr>
      </w:pPr>
      <w:r>
        <w:t xml:space="preserve">Scope 2 of indirecte emissies, zijn emissies die ontstaan door de opwekking van elektriciteit, warmte en koeling en stoom in installaties die niet tot de eigen onderneming behoren, doch die door de organisatie worden gebruikt, zoals bijvoorbeeld de emissies die vrijkomen bij het opwekken van elektriciteit in centrales. </w:t>
      </w:r>
      <w:r w:rsidRPr="001D0EFB">
        <w:rPr>
          <w:lang w:val="en-US"/>
        </w:rPr>
        <w:t xml:space="preserve">Let op: de </w:t>
      </w:r>
      <w:r w:rsidR="007D4F38">
        <w:rPr>
          <w:lang w:val="en-US"/>
        </w:rPr>
        <w:t>CO</w:t>
      </w:r>
      <w:r w:rsidR="007D4F38" w:rsidRPr="007D4F38">
        <w:rPr>
          <w:vertAlign w:val="subscript"/>
          <w:lang w:val="en-US"/>
        </w:rPr>
        <w:t>2</w:t>
      </w:r>
      <w:r w:rsidRPr="001D0EFB">
        <w:rPr>
          <w:lang w:val="en-US"/>
        </w:rPr>
        <w:t>-Prestatieladder rekent ‘Business Travel’/‘Personenvervoer onder werktijd’ (Business Travel= ‘Business air Travel’, ‘Personal Cars for business travel’ en ‘Business travel via public transport’) ook tot scope 2.</w:t>
      </w:r>
    </w:p>
    <w:p w14:paraId="3ACF1D7E" w14:textId="4C9BD15E" w:rsidR="00061898" w:rsidRPr="003C6063" w:rsidRDefault="00061898" w:rsidP="001D0EFB">
      <w:pPr>
        <w:spacing w:before="240" w:after="240"/>
        <w:ind w:left="708"/>
      </w:pPr>
      <w:r>
        <w:t xml:space="preserve">Scope 3 emissies of overige indirecte emissies, zijn emissies die ontstaan als gevolg van de activiteiten van het bedrijf (de organisatie) maar die voortkomen uit bronnen die geen eigendom van het bedrijf zijn noch beheerd worden door het bedrijf. Voorbeelden zijn emissies die voortkomen uit de productie van ingekochte materialen (upstream) en het gebruik van het door het bedrijf aangeboden/verkochte werk, project, dienst of levering (downstream) De </w:t>
      </w:r>
      <w:r w:rsidR="007D4F38">
        <w:t>CO</w:t>
      </w:r>
      <w:r w:rsidR="007D4F38" w:rsidRPr="007D4F38">
        <w:rPr>
          <w:vertAlign w:val="subscript"/>
        </w:rPr>
        <w:t>2</w:t>
      </w:r>
      <w:r>
        <w:t>-Prestatieladder rekent woon-werk verkeer ook tot scope 3.</w:t>
      </w:r>
    </w:p>
    <w:p w14:paraId="69DE4190" w14:textId="62081F7A" w:rsidR="00FC311D" w:rsidRPr="003C6063" w:rsidRDefault="00FC311D" w:rsidP="00EA00DB">
      <w:pPr>
        <w:spacing w:before="240" w:after="240"/>
      </w:pPr>
      <w:r w:rsidRPr="003C6063">
        <w:t xml:space="preserve">Voor het bepalen van de </w:t>
      </w:r>
      <w:r w:rsidR="007D4F38">
        <w:t>CO</w:t>
      </w:r>
      <w:r w:rsidR="007D4F38" w:rsidRPr="007D4F38">
        <w:rPr>
          <w:vertAlign w:val="subscript"/>
        </w:rPr>
        <w:t>2</w:t>
      </w:r>
      <w:r w:rsidRPr="003C6063">
        <w:t>-reducerende</w:t>
      </w:r>
      <w:r w:rsidR="0034618E">
        <w:t xml:space="preserve"> </w:t>
      </w:r>
      <w:r w:rsidRPr="003C6063">
        <w:t xml:space="preserve">maatregelen die binnen </w:t>
      </w:r>
      <w:r w:rsidR="005C6E64">
        <w:t>Kennemer Wonen</w:t>
      </w:r>
      <w:r w:rsidRPr="003C6063">
        <w:t xml:space="preserve"> toegepast kunnen worden, is eerst een inventarisatie van mogelijke reductiemaatregelen uitgevoerd. Deze inventarisatie is als apart tabblad opgenomen in het Excel bestand ‘</w:t>
      </w:r>
      <w:r w:rsidR="007D4F38">
        <w:t>CO</w:t>
      </w:r>
      <w:r w:rsidR="007D4F38" w:rsidRPr="007D4F38">
        <w:rPr>
          <w:vertAlign w:val="subscript"/>
        </w:rPr>
        <w:t>2</w:t>
      </w:r>
      <w:r w:rsidRPr="003C6063">
        <w:t xml:space="preserve">-reductiemaatregelen en berekening doelstelling’. Aan de hand van de maatregelen die voor </w:t>
      </w:r>
      <w:r w:rsidR="005C6E64">
        <w:t>Kennemer Wonen</w:t>
      </w:r>
      <w:r w:rsidRPr="003C6063">
        <w:t xml:space="preserve"> relevant zijn, is vervolgens het </w:t>
      </w:r>
      <w:r w:rsidR="007D4F38">
        <w:t>CO</w:t>
      </w:r>
      <w:r w:rsidR="007D4F38" w:rsidRPr="007D4F38">
        <w:rPr>
          <w:vertAlign w:val="subscript"/>
        </w:rPr>
        <w:t>2</w:t>
      </w:r>
      <w:r w:rsidRPr="003C6063">
        <w:t>-Reductieplan opgesteld. Hierin worden de reductiedoelstellingen en de daarbij behorende maatregelen beschreven.</w:t>
      </w:r>
    </w:p>
    <w:p w14:paraId="0E861AAA" w14:textId="32014A65" w:rsidR="00FC311D" w:rsidRPr="003C6063" w:rsidRDefault="00FC311D" w:rsidP="00EA00DB">
      <w:pPr>
        <w:spacing w:before="240" w:after="240"/>
      </w:pPr>
      <w:r w:rsidRPr="003C6063">
        <w:t xml:space="preserve">In hoofdstuk 2 van dit document wordt de energiebeoordeling beschreven waarin een analyse is uitgevoerd over de voortgang in </w:t>
      </w:r>
      <w:r w:rsidR="007D4F38">
        <w:t>CO</w:t>
      </w:r>
      <w:r w:rsidR="007D4F38" w:rsidRPr="007D4F38">
        <w:rPr>
          <w:vertAlign w:val="subscript"/>
        </w:rPr>
        <w:t>2</w:t>
      </w:r>
      <w:r w:rsidRPr="003C6063">
        <w:t xml:space="preserve">-reductie en mogelijke verbeterpunten. In hoofdstuk 3 worden vervolgens de doelstellingen beschreven. Het concrete plan van aanpak en de status van de uit te voeren maatregelen is weergegeven in hoofdstuk 4. </w:t>
      </w:r>
    </w:p>
    <w:p w14:paraId="49B9AE12" w14:textId="77777777" w:rsidR="00FC311D" w:rsidRPr="003C6063" w:rsidRDefault="00FC311D" w:rsidP="00EA00DB">
      <w:pPr>
        <w:spacing w:before="240" w:after="240"/>
      </w:pPr>
      <w:r w:rsidRPr="003C6063">
        <w:t>Dit reductieplan is opgesteld in overleg met en met goedkeuring van het management. De voortgang in (sub)doelstellingen en maatregelen wordt ieder half jaar beoordeeld.</w:t>
      </w:r>
    </w:p>
    <w:p w14:paraId="7357B8DC" w14:textId="77777777" w:rsidR="00FC311D" w:rsidRPr="005D7311" w:rsidRDefault="00FC311D" w:rsidP="00EA00DB">
      <w:pPr>
        <w:pStyle w:val="Kop2"/>
        <w:numPr>
          <w:ilvl w:val="1"/>
          <w:numId w:val="19"/>
        </w:numPr>
        <w:spacing w:before="240" w:after="240"/>
        <w:rPr>
          <w:color w:val="6ABE93"/>
          <w:szCs w:val="24"/>
        </w:rPr>
      </w:pPr>
      <w:bookmarkStart w:id="2" w:name="_Toc503985365"/>
      <w:bookmarkStart w:id="3" w:name="_Toc3301179"/>
      <w:r w:rsidRPr="005D7311">
        <w:rPr>
          <w:color w:val="6ABE93"/>
          <w:szCs w:val="24"/>
        </w:rPr>
        <w:lastRenderedPageBreak/>
        <w:t>Leeswijzer</w:t>
      </w:r>
      <w:bookmarkEnd w:id="2"/>
      <w:bookmarkEnd w:id="3"/>
    </w:p>
    <w:p w14:paraId="075BC557" w14:textId="09614D2F" w:rsidR="00FC311D" w:rsidRPr="003C6063" w:rsidRDefault="00FC311D" w:rsidP="00EA00DB">
      <w:pPr>
        <w:spacing w:before="240" w:after="240"/>
      </w:pPr>
      <w:r w:rsidRPr="003C6063">
        <w:t xml:space="preserve">Dit document is ter onderbouwing van de eisen van de </w:t>
      </w:r>
      <w:r w:rsidR="007D4F38">
        <w:t>CO</w:t>
      </w:r>
      <w:r w:rsidR="007D4F38" w:rsidRPr="007D4F38">
        <w:rPr>
          <w:vertAlign w:val="subscript"/>
        </w:rPr>
        <w:t>2</w:t>
      </w:r>
      <w:r w:rsidRPr="003C6063">
        <w:t xml:space="preserve">-Prestatieladder. Per hoofdstuk wordt een eis behandeld. Hieronder een leeswijzer.  </w:t>
      </w:r>
    </w:p>
    <w:p w14:paraId="66AE3FFE" w14:textId="77777777" w:rsidR="00FC311D" w:rsidRPr="003C6063" w:rsidRDefault="00FC311D" w:rsidP="00EC3172"/>
    <w:tbl>
      <w:tblPr>
        <w:tblStyle w:val="Tabelraster"/>
        <w:tblW w:w="0" w:type="auto"/>
        <w:tblLayout w:type="fixed"/>
        <w:tblLook w:val="00A0" w:firstRow="1" w:lastRow="0" w:firstColumn="1" w:lastColumn="0" w:noHBand="0" w:noVBand="0"/>
      </w:tblPr>
      <w:tblGrid>
        <w:gridCol w:w="6204"/>
        <w:gridCol w:w="2292"/>
      </w:tblGrid>
      <w:tr w:rsidR="00FC311D" w:rsidRPr="003C6063" w14:paraId="6FD943E3" w14:textId="77777777" w:rsidTr="009F4387">
        <w:tc>
          <w:tcPr>
            <w:tcW w:w="6204" w:type="dxa"/>
            <w:shd w:val="clear" w:color="auto" w:fill="6ABE93"/>
          </w:tcPr>
          <w:p w14:paraId="45D9E59D" w14:textId="77777777" w:rsidR="00FC311D" w:rsidRPr="003C6063" w:rsidRDefault="00FC311D" w:rsidP="00EC3172">
            <w:pPr>
              <w:rPr>
                <w:b/>
                <w:bCs/>
                <w:szCs w:val="20"/>
              </w:rPr>
            </w:pPr>
            <w:r w:rsidRPr="003C6063">
              <w:rPr>
                <w:b/>
                <w:bCs/>
                <w:szCs w:val="20"/>
              </w:rPr>
              <w:t>Hoofdstuk in dit document</w:t>
            </w:r>
          </w:p>
        </w:tc>
        <w:tc>
          <w:tcPr>
            <w:tcW w:w="2292" w:type="dxa"/>
            <w:shd w:val="clear" w:color="auto" w:fill="6ABE93"/>
          </w:tcPr>
          <w:p w14:paraId="534A98EB" w14:textId="066166A8" w:rsidR="00FC311D" w:rsidRPr="003C6063" w:rsidRDefault="00FC311D" w:rsidP="00EC3172">
            <w:pPr>
              <w:rPr>
                <w:b/>
                <w:bCs/>
                <w:szCs w:val="20"/>
              </w:rPr>
            </w:pPr>
            <w:r w:rsidRPr="003C6063">
              <w:rPr>
                <w:b/>
                <w:bCs/>
                <w:szCs w:val="20"/>
              </w:rPr>
              <w:t xml:space="preserve">Eis in de </w:t>
            </w:r>
            <w:r w:rsidR="007D4F38">
              <w:rPr>
                <w:b/>
                <w:bCs/>
                <w:szCs w:val="20"/>
              </w:rPr>
              <w:t>CO</w:t>
            </w:r>
            <w:r w:rsidR="007D4F38" w:rsidRPr="007D4F38">
              <w:rPr>
                <w:b/>
                <w:bCs/>
                <w:szCs w:val="20"/>
                <w:vertAlign w:val="subscript"/>
              </w:rPr>
              <w:t>2</w:t>
            </w:r>
            <w:r w:rsidRPr="003C6063">
              <w:rPr>
                <w:b/>
                <w:bCs/>
                <w:szCs w:val="20"/>
              </w:rPr>
              <w:t>-Prestatieladder</w:t>
            </w:r>
          </w:p>
        </w:tc>
      </w:tr>
      <w:tr w:rsidR="00FC311D" w:rsidRPr="003C6063" w14:paraId="3BF87B34" w14:textId="77777777" w:rsidTr="009F4387">
        <w:tc>
          <w:tcPr>
            <w:tcW w:w="6204" w:type="dxa"/>
          </w:tcPr>
          <w:p w14:paraId="7D0E5778" w14:textId="77777777" w:rsidR="00FC311D" w:rsidRPr="003C6063" w:rsidRDefault="00FC311D" w:rsidP="00EC3172">
            <w:pPr>
              <w:rPr>
                <w:bCs/>
                <w:szCs w:val="20"/>
              </w:rPr>
            </w:pPr>
            <w:r w:rsidRPr="003C6063">
              <w:rPr>
                <w:bCs/>
                <w:szCs w:val="20"/>
              </w:rPr>
              <w:t>Hoofdstuk 2: Energiebeoordeling</w:t>
            </w:r>
          </w:p>
        </w:tc>
        <w:tc>
          <w:tcPr>
            <w:tcW w:w="2292" w:type="dxa"/>
          </w:tcPr>
          <w:p w14:paraId="2A3E881D" w14:textId="77777777" w:rsidR="00FC311D" w:rsidRPr="003C6063" w:rsidRDefault="00FC311D" w:rsidP="00EC3172">
            <w:pPr>
              <w:rPr>
                <w:szCs w:val="20"/>
              </w:rPr>
            </w:pPr>
            <w:r w:rsidRPr="003C6063">
              <w:rPr>
                <w:szCs w:val="20"/>
              </w:rPr>
              <w:t>2.A.3</w:t>
            </w:r>
          </w:p>
        </w:tc>
      </w:tr>
      <w:tr w:rsidR="00FC311D" w:rsidRPr="003C6063" w14:paraId="1BC0EB20" w14:textId="77777777" w:rsidTr="009F4387">
        <w:tc>
          <w:tcPr>
            <w:tcW w:w="6204" w:type="dxa"/>
          </w:tcPr>
          <w:p w14:paraId="469B5C59" w14:textId="3766265B" w:rsidR="00FC311D" w:rsidRPr="003C6063" w:rsidRDefault="00F85EA4" w:rsidP="00EC3172">
            <w:pPr>
              <w:rPr>
                <w:bCs/>
                <w:szCs w:val="20"/>
              </w:rPr>
            </w:pPr>
            <w:r>
              <w:rPr>
                <w:bCs/>
                <w:szCs w:val="20"/>
              </w:rPr>
              <w:t xml:space="preserve">Hoofdstuk 3: Strategisch plan scope </w:t>
            </w:r>
            <w:r w:rsidR="00FF73FC">
              <w:rPr>
                <w:bCs/>
                <w:szCs w:val="20"/>
              </w:rPr>
              <w:t>1 en 2</w:t>
            </w:r>
          </w:p>
        </w:tc>
        <w:tc>
          <w:tcPr>
            <w:tcW w:w="2292" w:type="dxa"/>
          </w:tcPr>
          <w:p w14:paraId="51328FBB" w14:textId="77777777" w:rsidR="00FC311D" w:rsidRPr="003C6063" w:rsidRDefault="00F85EA4" w:rsidP="00EC3172">
            <w:pPr>
              <w:rPr>
                <w:szCs w:val="20"/>
              </w:rPr>
            </w:pPr>
            <w:r>
              <w:rPr>
                <w:szCs w:val="20"/>
              </w:rPr>
              <w:t>5</w:t>
            </w:r>
            <w:r w:rsidR="00FC311D" w:rsidRPr="003C6063">
              <w:rPr>
                <w:szCs w:val="20"/>
              </w:rPr>
              <w:t>.B.1</w:t>
            </w:r>
          </w:p>
        </w:tc>
      </w:tr>
      <w:tr w:rsidR="00FC311D" w:rsidRPr="003C6063" w14:paraId="36AFDB5E" w14:textId="77777777" w:rsidTr="009F4387">
        <w:tc>
          <w:tcPr>
            <w:tcW w:w="6204" w:type="dxa"/>
          </w:tcPr>
          <w:p w14:paraId="5308FD92" w14:textId="7C18ACE8" w:rsidR="00FC311D" w:rsidRPr="003C6063" w:rsidRDefault="00FC311D" w:rsidP="00EC3172">
            <w:pPr>
              <w:rPr>
                <w:bCs/>
                <w:szCs w:val="20"/>
              </w:rPr>
            </w:pPr>
            <w:r w:rsidRPr="003C6063">
              <w:rPr>
                <w:bCs/>
                <w:szCs w:val="20"/>
              </w:rPr>
              <w:t>Hoof</w:t>
            </w:r>
            <w:r w:rsidR="00F85EA4">
              <w:rPr>
                <w:bCs/>
                <w:szCs w:val="20"/>
              </w:rPr>
              <w:t>dstuk 4: Doelstellingen</w:t>
            </w:r>
          </w:p>
        </w:tc>
        <w:tc>
          <w:tcPr>
            <w:tcW w:w="2292" w:type="dxa"/>
          </w:tcPr>
          <w:p w14:paraId="1AF4A6CE" w14:textId="77777777" w:rsidR="00FC311D" w:rsidRPr="003C6063" w:rsidRDefault="00FC311D" w:rsidP="00EC3172">
            <w:pPr>
              <w:rPr>
                <w:szCs w:val="20"/>
              </w:rPr>
            </w:pPr>
            <w:r w:rsidRPr="003C6063">
              <w:rPr>
                <w:szCs w:val="20"/>
              </w:rPr>
              <w:t>3.B.1</w:t>
            </w:r>
          </w:p>
        </w:tc>
      </w:tr>
      <w:tr w:rsidR="00FC311D" w:rsidRPr="003C6063" w14:paraId="171E6FC8" w14:textId="77777777" w:rsidTr="009F4387">
        <w:tc>
          <w:tcPr>
            <w:tcW w:w="6204" w:type="dxa"/>
          </w:tcPr>
          <w:p w14:paraId="137F7746" w14:textId="77777777" w:rsidR="00FC311D" w:rsidRPr="003C6063" w:rsidRDefault="00F85EA4" w:rsidP="00EC3172">
            <w:pPr>
              <w:rPr>
                <w:bCs/>
                <w:szCs w:val="20"/>
              </w:rPr>
            </w:pPr>
            <w:r>
              <w:rPr>
                <w:bCs/>
                <w:szCs w:val="20"/>
              </w:rPr>
              <w:t>Hoofdstuk 5: Maatregelen reductieplan</w:t>
            </w:r>
          </w:p>
        </w:tc>
        <w:tc>
          <w:tcPr>
            <w:tcW w:w="2292" w:type="dxa"/>
          </w:tcPr>
          <w:p w14:paraId="1C0F6EE8" w14:textId="77777777" w:rsidR="00FC311D" w:rsidRPr="003C6063" w:rsidRDefault="00FC311D" w:rsidP="00EC3172">
            <w:pPr>
              <w:rPr>
                <w:szCs w:val="20"/>
              </w:rPr>
            </w:pPr>
            <w:r w:rsidRPr="003C6063">
              <w:rPr>
                <w:szCs w:val="20"/>
              </w:rPr>
              <w:t>3.B.1</w:t>
            </w:r>
          </w:p>
        </w:tc>
      </w:tr>
      <w:tr w:rsidR="00F85EA4" w:rsidRPr="003C6063" w14:paraId="777765DC" w14:textId="77777777" w:rsidTr="009F4387">
        <w:tc>
          <w:tcPr>
            <w:tcW w:w="6204" w:type="dxa"/>
          </w:tcPr>
          <w:p w14:paraId="05B319A9" w14:textId="1BC74474" w:rsidR="00F85EA4" w:rsidRPr="003C6063" w:rsidRDefault="00F85EA4" w:rsidP="00EC3172">
            <w:pPr>
              <w:rPr>
                <w:bCs/>
                <w:szCs w:val="20"/>
              </w:rPr>
            </w:pPr>
            <w:r>
              <w:rPr>
                <w:bCs/>
                <w:szCs w:val="20"/>
              </w:rPr>
              <w:t xml:space="preserve">Hoofdstuk 6: Voortgang </w:t>
            </w:r>
            <w:r w:rsidR="007D4F38">
              <w:rPr>
                <w:bCs/>
                <w:szCs w:val="20"/>
              </w:rPr>
              <w:t>CO</w:t>
            </w:r>
            <w:r w:rsidR="007D4F38" w:rsidRPr="007D4F38">
              <w:rPr>
                <w:bCs/>
                <w:szCs w:val="20"/>
                <w:vertAlign w:val="subscript"/>
              </w:rPr>
              <w:t>2</w:t>
            </w:r>
            <w:r>
              <w:rPr>
                <w:bCs/>
                <w:szCs w:val="20"/>
              </w:rPr>
              <w:t>-reductie</w:t>
            </w:r>
          </w:p>
        </w:tc>
        <w:tc>
          <w:tcPr>
            <w:tcW w:w="2292" w:type="dxa"/>
          </w:tcPr>
          <w:p w14:paraId="42EC1F3E" w14:textId="77777777" w:rsidR="00F85EA4" w:rsidRPr="003C6063" w:rsidRDefault="00F85EA4" w:rsidP="00EC3172">
            <w:pPr>
              <w:rPr>
                <w:szCs w:val="20"/>
              </w:rPr>
            </w:pPr>
            <w:r>
              <w:rPr>
                <w:szCs w:val="20"/>
              </w:rPr>
              <w:t>3.B.1</w:t>
            </w:r>
          </w:p>
        </w:tc>
      </w:tr>
      <w:tr w:rsidR="00FC311D" w:rsidRPr="003C6063" w14:paraId="3FF9641A" w14:textId="77777777" w:rsidTr="009F4387">
        <w:tc>
          <w:tcPr>
            <w:tcW w:w="6204" w:type="dxa"/>
          </w:tcPr>
          <w:p w14:paraId="3A8BAF0B" w14:textId="77777777" w:rsidR="00FC311D" w:rsidRPr="003C6063" w:rsidRDefault="00F85EA4" w:rsidP="00EC3172">
            <w:pPr>
              <w:rPr>
                <w:bCs/>
                <w:szCs w:val="20"/>
              </w:rPr>
            </w:pPr>
            <w:r>
              <w:rPr>
                <w:bCs/>
                <w:szCs w:val="20"/>
              </w:rPr>
              <w:t>Hoofdstuk 7</w:t>
            </w:r>
            <w:r w:rsidR="00FC311D" w:rsidRPr="003C6063">
              <w:rPr>
                <w:bCs/>
                <w:szCs w:val="20"/>
              </w:rPr>
              <w:t>: Participatie sector- en keteninitiatief</w:t>
            </w:r>
          </w:p>
        </w:tc>
        <w:tc>
          <w:tcPr>
            <w:tcW w:w="2292" w:type="dxa"/>
          </w:tcPr>
          <w:p w14:paraId="1BC7183C" w14:textId="77777777" w:rsidR="00FC311D" w:rsidRPr="003C6063" w:rsidRDefault="00FC311D" w:rsidP="00EC3172">
            <w:pPr>
              <w:rPr>
                <w:szCs w:val="20"/>
              </w:rPr>
            </w:pPr>
            <w:r w:rsidRPr="003C6063">
              <w:rPr>
                <w:szCs w:val="20"/>
              </w:rPr>
              <w:t>3.D.1 en 3.D.2</w:t>
            </w:r>
          </w:p>
        </w:tc>
      </w:tr>
      <w:tr w:rsidR="00FC311D" w:rsidRPr="003C6063" w14:paraId="196B5BFB" w14:textId="77777777" w:rsidTr="009F4387">
        <w:tc>
          <w:tcPr>
            <w:tcW w:w="6204" w:type="dxa"/>
          </w:tcPr>
          <w:p w14:paraId="5D821D06" w14:textId="77777777" w:rsidR="00FC311D" w:rsidRPr="003C6063" w:rsidRDefault="00FC311D" w:rsidP="00EC3172">
            <w:pPr>
              <w:rPr>
                <w:bCs/>
                <w:szCs w:val="20"/>
              </w:rPr>
            </w:pPr>
            <w:r w:rsidRPr="003C6063">
              <w:rPr>
                <w:bCs/>
                <w:szCs w:val="20"/>
              </w:rPr>
              <w:t>Bijlage A</w:t>
            </w:r>
          </w:p>
        </w:tc>
        <w:tc>
          <w:tcPr>
            <w:tcW w:w="2292" w:type="dxa"/>
          </w:tcPr>
          <w:p w14:paraId="63A05861" w14:textId="77777777" w:rsidR="00FC311D" w:rsidRPr="003C6063" w:rsidRDefault="00FC311D" w:rsidP="00EC3172">
            <w:pPr>
              <w:rPr>
                <w:szCs w:val="20"/>
              </w:rPr>
            </w:pPr>
            <w:r w:rsidRPr="003C6063">
              <w:rPr>
                <w:szCs w:val="20"/>
              </w:rPr>
              <w:t>1.D.1</w:t>
            </w:r>
          </w:p>
        </w:tc>
      </w:tr>
    </w:tbl>
    <w:p w14:paraId="46B45E63" w14:textId="77777777" w:rsidR="00FC311D" w:rsidRPr="005D7311" w:rsidRDefault="00FC311D" w:rsidP="00EA00DB">
      <w:pPr>
        <w:pStyle w:val="Kop1"/>
        <w:numPr>
          <w:ilvl w:val="0"/>
          <w:numId w:val="19"/>
        </w:numPr>
        <w:spacing w:after="240"/>
        <w:rPr>
          <w:color w:val="6ABE93"/>
        </w:rPr>
      </w:pPr>
      <w:r w:rsidRPr="009F4387">
        <w:br w:type="column"/>
      </w:r>
      <w:bookmarkStart w:id="4" w:name="_Toc503985366"/>
      <w:bookmarkStart w:id="5" w:name="_Toc3301180"/>
      <w:r w:rsidR="00E84F19" w:rsidRPr="005D7311">
        <w:rPr>
          <w:color w:val="6ABE93"/>
        </w:rPr>
        <w:lastRenderedPageBreak/>
        <w:t xml:space="preserve">| </w:t>
      </w:r>
      <w:r w:rsidRPr="005D7311">
        <w:rPr>
          <w:color w:val="6ABE93"/>
        </w:rPr>
        <w:t>Energiebeoordeling</w:t>
      </w:r>
      <w:bookmarkEnd w:id="4"/>
      <w:bookmarkEnd w:id="5"/>
      <w:r w:rsidRPr="005D7311">
        <w:rPr>
          <w:color w:val="6ABE93"/>
        </w:rPr>
        <w:t xml:space="preserve"> </w:t>
      </w:r>
    </w:p>
    <w:p w14:paraId="1095CA45" w14:textId="1670B1B5" w:rsidR="00FC311D" w:rsidRPr="003C6063" w:rsidRDefault="00FC311D" w:rsidP="00EA00DB">
      <w:pPr>
        <w:spacing w:before="240" w:after="240"/>
      </w:pPr>
      <w:r w:rsidRPr="003C6063">
        <w:t xml:space="preserve">Het doel van deze energiebeoordeling is de huidige en de historische energieverbruiken van </w:t>
      </w:r>
      <w:r w:rsidR="005C6E64">
        <w:t>Kennemer Wonen</w:t>
      </w:r>
      <w:r w:rsidRPr="003C6063">
        <w:t xml:space="preserve"> in kaart te brengen. Deze beoordeling geeft minimaal 80% van de energiestromen weer. Zo zijn door deze analyse de grootste verbruikers geïdentificeerd en kan daar individueel op gestuurd worden. Daardoor kunnen de belangrijkste processen die bijdragen aan </w:t>
      </w:r>
      <w:r w:rsidR="007D4F38">
        <w:t>CO</w:t>
      </w:r>
      <w:r w:rsidR="007D4F38" w:rsidRPr="007D4F38">
        <w:rPr>
          <w:vertAlign w:val="subscript"/>
        </w:rPr>
        <w:t>2</w:t>
      </w:r>
      <w:r w:rsidRPr="003C6063">
        <w:t xml:space="preserve">-uitstoot effectief aangepakt worden. De achterliggende brongegevens zijn terug te vinden als </w:t>
      </w:r>
      <w:r w:rsidR="0034618E" w:rsidRPr="003C6063">
        <w:t>Excel</w:t>
      </w:r>
      <w:r w:rsidR="00EC3172" w:rsidRPr="003C6063">
        <w:t xml:space="preserve"> document. </w:t>
      </w:r>
    </w:p>
    <w:p w14:paraId="5D7D656C" w14:textId="77777777" w:rsidR="00FC311D" w:rsidRPr="005D7311" w:rsidRDefault="00FC311D" w:rsidP="00EA00DB">
      <w:pPr>
        <w:pStyle w:val="Kop2"/>
        <w:numPr>
          <w:ilvl w:val="1"/>
          <w:numId w:val="19"/>
        </w:numPr>
        <w:spacing w:before="240" w:after="240"/>
        <w:rPr>
          <w:color w:val="6ABE93"/>
          <w:szCs w:val="24"/>
        </w:rPr>
      </w:pPr>
      <w:bookmarkStart w:id="6" w:name="_Toc454386438"/>
      <w:bookmarkStart w:id="7" w:name="_Toc503985367"/>
      <w:bookmarkStart w:id="8" w:name="_Toc3301181"/>
      <w:r w:rsidRPr="005D7311">
        <w:rPr>
          <w:color w:val="6ABE93"/>
          <w:szCs w:val="24"/>
        </w:rPr>
        <w:t>Controle op inventarisatie van emissies</w:t>
      </w:r>
      <w:bookmarkEnd w:id="6"/>
      <w:bookmarkEnd w:id="7"/>
      <w:bookmarkEnd w:id="8"/>
    </w:p>
    <w:p w14:paraId="2EA8CE75" w14:textId="77777777" w:rsidR="00FC311D" w:rsidRPr="005E28B0" w:rsidRDefault="00FC311D" w:rsidP="00EA00DB">
      <w:pPr>
        <w:spacing w:before="240" w:after="240"/>
        <w:rPr>
          <w:color w:val="000000" w:themeColor="text1"/>
        </w:rPr>
      </w:pPr>
      <w:r w:rsidRPr="005E28B0">
        <w:rPr>
          <w:color w:val="000000" w:themeColor="text1"/>
        </w:rPr>
        <w:t xml:space="preserve">Een onafhankelijke controle op de emissie-inventarisatie wordt gelijktijdig uitgevoerd met de interne audit en wordt in het </w:t>
      </w:r>
      <w:r w:rsidR="001B3EEA">
        <w:rPr>
          <w:color w:val="000000" w:themeColor="text1"/>
        </w:rPr>
        <w:t>interne audit rapport opgenomen</w:t>
      </w:r>
      <w:r w:rsidRPr="005E28B0">
        <w:rPr>
          <w:i/>
          <w:color w:val="000000" w:themeColor="text1"/>
        </w:rPr>
        <w:t>.</w:t>
      </w:r>
      <w:bookmarkStart w:id="9" w:name="_Toc314135416"/>
    </w:p>
    <w:p w14:paraId="1D051966" w14:textId="77777777" w:rsidR="00FC311D" w:rsidRPr="005D7311" w:rsidRDefault="00E84F19" w:rsidP="00EA00DB">
      <w:pPr>
        <w:pStyle w:val="Kop2"/>
        <w:numPr>
          <w:ilvl w:val="1"/>
          <w:numId w:val="19"/>
        </w:numPr>
        <w:spacing w:before="240" w:after="240"/>
        <w:rPr>
          <w:color w:val="6ABE93"/>
          <w:szCs w:val="24"/>
        </w:rPr>
      </w:pPr>
      <w:bookmarkStart w:id="10" w:name="_Toc503985368"/>
      <w:bookmarkStart w:id="11" w:name="_Toc3301182"/>
      <w:bookmarkEnd w:id="9"/>
      <w:r w:rsidRPr="005D7311">
        <w:rPr>
          <w:color w:val="6ABE93"/>
          <w:szCs w:val="24"/>
        </w:rPr>
        <w:t>Id</w:t>
      </w:r>
      <w:r w:rsidR="00FC311D" w:rsidRPr="005D7311">
        <w:rPr>
          <w:color w:val="6ABE93"/>
          <w:szCs w:val="24"/>
        </w:rPr>
        <w:t>entificatie grootste verbruikers</w:t>
      </w:r>
      <w:bookmarkEnd w:id="10"/>
      <w:bookmarkEnd w:id="11"/>
    </w:p>
    <w:p w14:paraId="67AC2F0D" w14:textId="6D85A5EA" w:rsidR="00FC311D" w:rsidRPr="003C6063" w:rsidRDefault="00FC311D" w:rsidP="00EA00DB">
      <w:pPr>
        <w:spacing w:before="240" w:after="240"/>
      </w:pPr>
      <w:r w:rsidRPr="003C6063">
        <w:t xml:space="preserve">De </w:t>
      </w:r>
      <w:r w:rsidR="001D0EFB">
        <w:t>91</w:t>
      </w:r>
      <w:r w:rsidRPr="003C6063">
        <w:t>% grootste emissiestromen in 201</w:t>
      </w:r>
      <w:r w:rsidR="005E28B0">
        <w:t>8</w:t>
      </w:r>
      <w:r w:rsidRPr="003C6063">
        <w:t xml:space="preserve"> van </w:t>
      </w:r>
      <w:r w:rsidR="005C6E64">
        <w:t>Kennemer Wonen</w:t>
      </w:r>
      <w:r w:rsidRPr="003C6063">
        <w:t xml:space="preserve"> zijn:</w:t>
      </w:r>
    </w:p>
    <w:p w14:paraId="5395ED1F" w14:textId="30132E7A" w:rsidR="00FC311D" w:rsidRPr="005E28B0" w:rsidRDefault="001B3EEA" w:rsidP="00EA00DB">
      <w:pPr>
        <w:pStyle w:val="Lijstalinea"/>
        <w:numPr>
          <w:ilvl w:val="0"/>
          <w:numId w:val="12"/>
        </w:numPr>
        <w:spacing w:before="240" w:after="240"/>
        <w:rPr>
          <w:color w:val="000000" w:themeColor="text1"/>
        </w:rPr>
      </w:pPr>
      <w:r>
        <w:rPr>
          <w:color w:val="000000" w:themeColor="text1"/>
        </w:rPr>
        <w:t>Elektraverbruik:</w:t>
      </w:r>
      <w:r w:rsidR="00FC311D" w:rsidRPr="005E28B0">
        <w:rPr>
          <w:color w:val="000000" w:themeColor="text1"/>
        </w:rPr>
        <w:tab/>
      </w:r>
      <w:r w:rsidR="00FC311D" w:rsidRPr="005E28B0">
        <w:rPr>
          <w:color w:val="000000" w:themeColor="text1"/>
        </w:rPr>
        <w:tab/>
      </w:r>
      <w:r>
        <w:rPr>
          <w:color w:val="000000" w:themeColor="text1"/>
        </w:rPr>
        <w:tab/>
        <w:t>4</w:t>
      </w:r>
      <w:r w:rsidR="00503965">
        <w:rPr>
          <w:color w:val="000000" w:themeColor="text1"/>
        </w:rPr>
        <w:t>4,5</w:t>
      </w:r>
      <w:r w:rsidR="00FC311D" w:rsidRPr="005E28B0">
        <w:rPr>
          <w:color w:val="000000" w:themeColor="text1"/>
        </w:rPr>
        <w:t>%</w:t>
      </w:r>
      <w:r w:rsidR="00464993">
        <w:rPr>
          <w:color w:val="000000" w:themeColor="text1"/>
        </w:rPr>
        <w:t xml:space="preserve"> </w:t>
      </w:r>
    </w:p>
    <w:p w14:paraId="39B6B194" w14:textId="77777777" w:rsidR="001B3EEA" w:rsidRPr="001B3EEA" w:rsidRDefault="001B3EEA" w:rsidP="001B3EEA">
      <w:pPr>
        <w:pStyle w:val="Lijstalinea"/>
        <w:numPr>
          <w:ilvl w:val="0"/>
          <w:numId w:val="12"/>
        </w:numPr>
        <w:spacing w:before="240" w:after="240"/>
        <w:rPr>
          <w:color w:val="000000" w:themeColor="text1"/>
        </w:rPr>
      </w:pPr>
      <w:r>
        <w:rPr>
          <w:color w:val="000000" w:themeColor="text1"/>
        </w:rPr>
        <w:t>Brandstofverbruik Wagenpark:</w:t>
      </w:r>
      <w:r>
        <w:rPr>
          <w:color w:val="000000" w:themeColor="text1"/>
        </w:rPr>
        <w:tab/>
        <w:t>2</w:t>
      </w:r>
      <w:r w:rsidR="00503965">
        <w:rPr>
          <w:color w:val="000000" w:themeColor="text1"/>
        </w:rPr>
        <w:t>6,1</w:t>
      </w:r>
      <w:r>
        <w:rPr>
          <w:color w:val="000000" w:themeColor="text1"/>
        </w:rPr>
        <w:t>%</w:t>
      </w:r>
    </w:p>
    <w:p w14:paraId="30C74326" w14:textId="21D212A8" w:rsidR="00FC311D" w:rsidRDefault="005E28B0" w:rsidP="00EA00DB">
      <w:pPr>
        <w:pStyle w:val="Lijstalinea"/>
        <w:numPr>
          <w:ilvl w:val="0"/>
          <w:numId w:val="12"/>
        </w:numPr>
        <w:spacing w:before="240" w:after="240"/>
        <w:rPr>
          <w:color w:val="000000" w:themeColor="text1"/>
        </w:rPr>
      </w:pPr>
      <w:r w:rsidRPr="005E28B0">
        <w:rPr>
          <w:color w:val="000000" w:themeColor="text1"/>
        </w:rPr>
        <w:t>Gasverbruik</w:t>
      </w:r>
      <w:r w:rsidR="00FC311D" w:rsidRPr="005E28B0">
        <w:rPr>
          <w:color w:val="000000" w:themeColor="text1"/>
        </w:rPr>
        <w:t>:</w:t>
      </w:r>
      <w:r w:rsidRPr="005E28B0">
        <w:rPr>
          <w:color w:val="000000" w:themeColor="text1"/>
        </w:rPr>
        <w:tab/>
      </w:r>
      <w:r w:rsidR="00FC311D" w:rsidRPr="005E28B0">
        <w:rPr>
          <w:color w:val="000000" w:themeColor="text1"/>
        </w:rPr>
        <w:tab/>
      </w:r>
      <w:r w:rsidR="00FC311D" w:rsidRPr="005E28B0">
        <w:rPr>
          <w:color w:val="000000" w:themeColor="text1"/>
        </w:rPr>
        <w:tab/>
      </w:r>
      <w:r w:rsidR="001B3EEA">
        <w:rPr>
          <w:color w:val="000000" w:themeColor="text1"/>
        </w:rPr>
        <w:tab/>
        <w:t>2</w:t>
      </w:r>
      <w:r w:rsidR="00503965">
        <w:rPr>
          <w:color w:val="000000" w:themeColor="text1"/>
        </w:rPr>
        <w:t>0,7</w:t>
      </w:r>
      <w:r w:rsidR="00FC311D" w:rsidRPr="005E28B0">
        <w:rPr>
          <w:color w:val="000000" w:themeColor="text1"/>
        </w:rPr>
        <w:t>%</w:t>
      </w:r>
    </w:p>
    <w:p w14:paraId="13228615" w14:textId="1743FD00" w:rsidR="00BF20C0" w:rsidRDefault="00BF20C0" w:rsidP="00BF20C0">
      <w:pPr>
        <w:spacing w:before="240" w:after="240"/>
        <w:rPr>
          <w:color w:val="000000" w:themeColor="text1"/>
        </w:rPr>
      </w:pPr>
      <w:r>
        <w:rPr>
          <w:color w:val="000000" w:themeColor="text1"/>
        </w:rPr>
        <w:t>Het resterende deel bestaat uit</w:t>
      </w:r>
    </w:p>
    <w:p w14:paraId="363A765F" w14:textId="6D79002E" w:rsidR="00BF20C0" w:rsidRDefault="00BF20C0" w:rsidP="00BF20C0">
      <w:pPr>
        <w:pStyle w:val="Lijstalinea"/>
        <w:numPr>
          <w:ilvl w:val="0"/>
          <w:numId w:val="12"/>
        </w:numPr>
        <w:spacing w:before="240" w:after="240"/>
        <w:rPr>
          <w:color w:val="000000" w:themeColor="text1"/>
        </w:rPr>
      </w:pPr>
      <w:r>
        <w:rPr>
          <w:color w:val="000000" w:themeColor="text1"/>
        </w:rPr>
        <w:t>Gedeclareerde zakelijke km’s</w:t>
      </w:r>
      <w:r w:rsidRPr="005E28B0">
        <w:rPr>
          <w:color w:val="000000" w:themeColor="text1"/>
        </w:rPr>
        <w:t>:</w:t>
      </w:r>
      <w:r w:rsidRPr="005E28B0">
        <w:rPr>
          <w:color w:val="000000" w:themeColor="text1"/>
        </w:rPr>
        <w:tab/>
      </w:r>
      <w:r>
        <w:rPr>
          <w:color w:val="000000" w:themeColor="text1"/>
        </w:rPr>
        <w:t xml:space="preserve"> 8,7</w:t>
      </w:r>
      <w:r w:rsidRPr="005E28B0">
        <w:rPr>
          <w:color w:val="000000" w:themeColor="text1"/>
        </w:rPr>
        <w:t>%</w:t>
      </w:r>
      <w:r w:rsidR="00464993">
        <w:rPr>
          <w:color w:val="000000" w:themeColor="text1"/>
        </w:rPr>
        <w:t xml:space="preserve">   </w:t>
      </w:r>
    </w:p>
    <w:p w14:paraId="6767CE1C" w14:textId="4640187B" w:rsidR="00FC311D" w:rsidRPr="005D7311" w:rsidRDefault="00FC311D" w:rsidP="00EA00DB">
      <w:pPr>
        <w:pStyle w:val="Kop2"/>
        <w:numPr>
          <w:ilvl w:val="1"/>
          <w:numId w:val="19"/>
        </w:numPr>
        <w:spacing w:before="240" w:after="240"/>
        <w:rPr>
          <w:color w:val="6ABE93"/>
          <w:szCs w:val="24"/>
        </w:rPr>
      </w:pPr>
      <w:bookmarkStart w:id="12" w:name="_Toc3301183"/>
      <w:bookmarkStart w:id="13" w:name="_Toc454386439"/>
      <w:bookmarkStart w:id="14" w:name="_Toc503985369"/>
      <w:bookmarkStart w:id="15" w:name="_Toc3301184"/>
      <w:bookmarkEnd w:id="12"/>
      <w:r w:rsidRPr="005D7311">
        <w:rPr>
          <w:color w:val="6ABE93"/>
          <w:szCs w:val="24"/>
        </w:rPr>
        <w:t xml:space="preserve">Trends in energieverbruik en voortgang </w:t>
      </w:r>
      <w:r w:rsidR="007D4F38">
        <w:rPr>
          <w:color w:val="6ABE93"/>
          <w:szCs w:val="24"/>
        </w:rPr>
        <w:t>CO</w:t>
      </w:r>
      <w:r w:rsidR="007D4F38" w:rsidRPr="007D4F38">
        <w:rPr>
          <w:color w:val="6ABE93"/>
          <w:szCs w:val="24"/>
          <w:vertAlign w:val="subscript"/>
        </w:rPr>
        <w:t>2</w:t>
      </w:r>
      <w:r w:rsidRPr="005D7311">
        <w:rPr>
          <w:color w:val="6ABE93"/>
          <w:szCs w:val="24"/>
        </w:rPr>
        <w:t>-reductie</w:t>
      </w:r>
      <w:bookmarkEnd w:id="13"/>
      <w:bookmarkEnd w:id="14"/>
      <w:bookmarkEnd w:id="15"/>
    </w:p>
    <w:p w14:paraId="145B090D" w14:textId="77777777" w:rsidR="008F79F2" w:rsidRDefault="00F12906" w:rsidP="008F79F2">
      <w:pPr>
        <w:pStyle w:val="Geenafstand"/>
        <w:rPr>
          <w:rFonts w:ascii="Verdana" w:hAnsi="Verdana"/>
          <w:sz w:val="20"/>
          <w:szCs w:val="20"/>
        </w:rPr>
      </w:pPr>
      <w:bookmarkStart w:id="16" w:name="_Toc327109092"/>
      <w:bookmarkStart w:id="17" w:name="_Toc327187688"/>
      <w:bookmarkStart w:id="18" w:name="_Toc327187876"/>
      <w:bookmarkStart w:id="19" w:name="_Toc503985370"/>
      <w:r>
        <w:rPr>
          <w:rFonts w:ascii="Verdana" w:hAnsi="Verdana"/>
          <w:sz w:val="20"/>
          <w:szCs w:val="20"/>
        </w:rPr>
        <w:t>In 2018 is de footprint voor het eerst gemeten, waardoor nog geen trendgegevens beschikbaar zijn</w:t>
      </w:r>
      <w:r w:rsidR="008F79F2">
        <w:rPr>
          <w:rFonts w:ascii="Verdana" w:hAnsi="Verdana"/>
          <w:sz w:val="20"/>
          <w:szCs w:val="20"/>
        </w:rPr>
        <w:t xml:space="preserve">. </w:t>
      </w:r>
    </w:p>
    <w:p w14:paraId="0376FB63" w14:textId="77777777" w:rsidR="00FC311D" w:rsidRPr="005D7311" w:rsidRDefault="00E84F19" w:rsidP="00EA00DB">
      <w:pPr>
        <w:pStyle w:val="Kop2"/>
        <w:numPr>
          <w:ilvl w:val="1"/>
          <w:numId w:val="19"/>
        </w:numPr>
        <w:spacing w:before="240" w:after="240"/>
        <w:rPr>
          <w:color w:val="6ABE93"/>
          <w:szCs w:val="24"/>
        </w:rPr>
      </w:pPr>
      <w:bookmarkStart w:id="20" w:name="_Toc3301185"/>
      <w:r w:rsidRPr="005D7311">
        <w:rPr>
          <w:color w:val="6ABE93"/>
          <w:szCs w:val="24"/>
        </w:rPr>
        <w:t>V</w:t>
      </w:r>
      <w:r w:rsidR="00FC311D" w:rsidRPr="005D7311">
        <w:rPr>
          <w:color w:val="6ABE93"/>
          <w:szCs w:val="24"/>
        </w:rPr>
        <w:t>oorgaande energiebeoordelingen</w:t>
      </w:r>
      <w:bookmarkEnd w:id="16"/>
      <w:bookmarkEnd w:id="17"/>
      <w:bookmarkEnd w:id="18"/>
      <w:bookmarkEnd w:id="19"/>
      <w:bookmarkEnd w:id="20"/>
    </w:p>
    <w:p w14:paraId="0696B945" w14:textId="77777777" w:rsidR="008F79F2" w:rsidRPr="00546755" w:rsidRDefault="00F12906" w:rsidP="008F79F2">
      <w:bookmarkStart w:id="21" w:name="_Toc454386441"/>
      <w:bookmarkStart w:id="22" w:name="_Toc503985371"/>
      <w:r>
        <w:t>Er is nog niet eerder een energiebeoordeling gedaan</w:t>
      </w:r>
      <w:r w:rsidR="008F79F2">
        <w:t>.</w:t>
      </w:r>
      <w:r>
        <w:t xml:space="preserve"> </w:t>
      </w:r>
    </w:p>
    <w:p w14:paraId="5F4E374C" w14:textId="77777777" w:rsidR="00FC311D" w:rsidRPr="005D7311" w:rsidRDefault="00FC311D" w:rsidP="00EA00DB">
      <w:pPr>
        <w:pStyle w:val="Kop2"/>
        <w:numPr>
          <w:ilvl w:val="1"/>
          <w:numId w:val="19"/>
        </w:numPr>
        <w:spacing w:before="240" w:after="240"/>
        <w:rPr>
          <w:color w:val="6ABE93"/>
        </w:rPr>
      </w:pPr>
      <w:bookmarkStart w:id="23" w:name="_Toc3301186"/>
      <w:r w:rsidRPr="005D7311">
        <w:rPr>
          <w:color w:val="6ABE93"/>
        </w:rPr>
        <w:t>Verbeterpotentieel</w:t>
      </w:r>
      <w:bookmarkEnd w:id="21"/>
      <w:bookmarkEnd w:id="22"/>
      <w:bookmarkEnd w:id="23"/>
    </w:p>
    <w:p w14:paraId="56AC5765" w14:textId="7ACFC18A" w:rsidR="00FC311D" w:rsidRPr="008F79F2" w:rsidRDefault="009272B3" w:rsidP="00FF73FC">
      <w:pPr>
        <w:spacing w:before="240" w:after="240"/>
        <w:rPr>
          <w:color w:val="000000" w:themeColor="text1"/>
        </w:rPr>
      </w:pPr>
      <w:r>
        <w:rPr>
          <w:color w:val="000000" w:themeColor="text1"/>
        </w:rPr>
        <w:t>De</w:t>
      </w:r>
      <w:r w:rsidR="00244151">
        <w:rPr>
          <w:color w:val="000000" w:themeColor="text1"/>
        </w:rPr>
        <w:t xml:space="preserve"> emissie </w:t>
      </w:r>
      <w:r w:rsidR="00FF73FC">
        <w:rPr>
          <w:color w:val="000000" w:themeColor="text1"/>
        </w:rPr>
        <w:t xml:space="preserve">in scope 1 en 2 </w:t>
      </w:r>
      <w:r w:rsidR="00244151">
        <w:rPr>
          <w:color w:val="000000" w:themeColor="text1"/>
        </w:rPr>
        <w:t xml:space="preserve">wordt veroorzaakt door het kantoorgebouw en het wagenpark. </w:t>
      </w:r>
      <w:r w:rsidR="00FF73FC">
        <w:rPr>
          <w:color w:val="000000" w:themeColor="text1"/>
        </w:rPr>
        <w:t>Voor het kantoorgebouw wordt door de verhuizing en de geplande inkoop van Nederlandse groene elektriciteit de emissie n</w:t>
      </w:r>
      <w:r>
        <w:rPr>
          <w:color w:val="000000" w:themeColor="text1"/>
        </w:rPr>
        <w:t>aar nihil teruggebracht. Daarom is</w:t>
      </w:r>
      <w:r w:rsidR="00FF73FC">
        <w:rPr>
          <w:color w:val="000000" w:themeColor="text1"/>
        </w:rPr>
        <w:t xml:space="preserve"> ervoor</w:t>
      </w:r>
      <w:r>
        <w:rPr>
          <w:color w:val="000000" w:themeColor="text1"/>
        </w:rPr>
        <w:t xml:space="preserve"> gekozen</w:t>
      </w:r>
      <w:r w:rsidR="00F12906">
        <w:rPr>
          <w:color w:val="000000" w:themeColor="text1"/>
        </w:rPr>
        <w:t xml:space="preserve"> om de energiebeoordeling te richten op het wagenpark</w:t>
      </w:r>
      <w:r w:rsidR="00FF73FC">
        <w:rPr>
          <w:color w:val="000000" w:themeColor="text1"/>
        </w:rPr>
        <w:t>.</w:t>
      </w:r>
      <w:r w:rsidR="00033B02">
        <w:rPr>
          <w:color w:val="000000" w:themeColor="text1"/>
        </w:rPr>
        <w:t xml:space="preserve"> </w:t>
      </w:r>
    </w:p>
    <w:p w14:paraId="6CD612A1" w14:textId="77777777" w:rsidR="00E4016A" w:rsidRDefault="00FC311D" w:rsidP="00EA00DB">
      <w:pPr>
        <w:spacing w:before="240" w:after="240"/>
        <w:rPr>
          <w:color w:val="000000" w:themeColor="text1"/>
        </w:rPr>
      </w:pPr>
      <w:r w:rsidRPr="008F79F2">
        <w:rPr>
          <w:color w:val="000000" w:themeColor="text1"/>
        </w:rPr>
        <w:t xml:space="preserve">Voor de huidige energiebeoordeling is een onderzoek gedaan naar de verbruiken van het </w:t>
      </w:r>
      <w:r w:rsidR="00F12906">
        <w:rPr>
          <w:color w:val="000000" w:themeColor="text1"/>
        </w:rPr>
        <w:t>wagenpark</w:t>
      </w:r>
      <w:r w:rsidRPr="008F79F2">
        <w:rPr>
          <w:color w:val="000000" w:themeColor="text1"/>
        </w:rPr>
        <w:t xml:space="preserve"> </w:t>
      </w:r>
      <w:r w:rsidR="00BF20C0">
        <w:rPr>
          <w:color w:val="000000" w:themeColor="text1"/>
        </w:rPr>
        <w:t>op basis van de beschikbare gegevens over gereden kilometers en getankte liters brandstof per auto</w:t>
      </w:r>
      <w:r w:rsidRPr="008F79F2">
        <w:rPr>
          <w:color w:val="000000" w:themeColor="text1"/>
        </w:rPr>
        <w:t xml:space="preserve"> van de auto’s van </w:t>
      </w:r>
      <w:r w:rsidR="005C6E64">
        <w:rPr>
          <w:color w:val="000000" w:themeColor="text1"/>
        </w:rPr>
        <w:t>Kennemer Wonen</w:t>
      </w:r>
      <w:r w:rsidRPr="008F79F2">
        <w:rPr>
          <w:color w:val="000000" w:themeColor="text1"/>
        </w:rPr>
        <w:t>.</w:t>
      </w:r>
      <w:r w:rsidR="008F79F2" w:rsidRPr="008F79F2">
        <w:rPr>
          <w:color w:val="000000" w:themeColor="text1"/>
        </w:rPr>
        <w:t xml:space="preserve"> </w:t>
      </w:r>
    </w:p>
    <w:p w14:paraId="4715A769" w14:textId="312AE87B" w:rsidR="00E4016A" w:rsidRDefault="00E4016A" w:rsidP="00EA00DB">
      <w:pPr>
        <w:spacing w:before="240" w:after="240"/>
        <w:rPr>
          <w:color w:val="000000" w:themeColor="text1"/>
        </w:rPr>
      </w:pPr>
      <w:r>
        <w:rPr>
          <w:color w:val="000000" w:themeColor="text1"/>
        </w:rPr>
        <w:t>Hieronder de beknopte weergave van de analyse van het wagenpark. De uitgebreide versie is in een apart Excel bestand onder deel van het dossier</w:t>
      </w:r>
      <w:r w:rsidR="0083693C">
        <w:rPr>
          <w:color w:val="000000" w:themeColor="text1"/>
        </w:rPr>
        <w:t xml:space="preserve"> (“Energiebeoordeling wagenpark.xlsx”)</w:t>
      </w:r>
      <w:r>
        <w:rPr>
          <w:color w:val="000000" w:themeColor="text1"/>
        </w:rPr>
        <w:t>.</w:t>
      </w:r>
    </w:p>
    <w:p w14:paraId="6FF751D6" w14:textId="7E0B76A0" w:rsidR="0083693C" w:rsidRDefault="0083693C" w:rsidP="00EA00DB">
      <w:pPr>
        <w:spacing w:before="240" w:after="240"/>
        <w:rPr>
          <w:color w:val="000000" w:themeColor="text1"/>
        </w:rPr>
      </w:pPr>
    </w:p>
    <w:p w14:paraId="18D2C9F2" w14:textId="6999F917" w:rsidR="0083693C" w:rsidRDefault="0083693C" w:rsidP="00EA00DB">
      <w:pPr>
        <w:spacing w:before="240" w:after="240"/>
        <w:rPr>
          <w:color w:val="000000" w:themeColor="text1"/>
        </w:rPr>
      </w:pPr>
    </w:p>
    <w:p w14:paraId="52F5DFB1" w14:textId="77777777" w:rsidR="0083693C" w:rsidRDefault="0083693C" w:rsidP="00EA00DB">
      <w:pPr>
        <w:spacing w:before="240" w:after="240"/>
        <w:rPr>
          <w:color w:val="000000" w:themeColor="text1"/>
        </w:rPr>
      </w:pPr>
    </w:p>
    <w:tbl>
      <w:tblPr>
        <w:tblW w:w="10340" w:type="dxa"/>
        <w:tblCellMar>
          <w:left w:w="0" w:type="dxa"/>
          <w:right w:w="0" w:type="dxa"/>
        </w:tblCellMar>
        <w:tblLook w:val="04A0" w:firstRow="1" w:lastRow="0" w:firstColumn="1" w:lastColumn="0" w:noHBand="0" w:noVBand="1"/>
      </w:tblPr>
      <w:tblGrid>
        <w:gridCol w:w="1124"/>
        <w:gridCol w:w="2835"/>
        <w:gridCol w:w="851"/>
        <w:gridCol w:w="850"/>
        <w:gridCol w:w="1701"/>
        <w:gridCol w:w="1418"/>
        <w:gridCol w:w="1561"/>
      </w:tblGrid>
      <w:tr w:rsidR="00E4016A" w14:paraId="3833349E" w14:textId="77777777" w:rsidTr="00E4016A">
        <w:trPr>
          <w:trHeight w:val="559"/>
        </w:trPr>
        <w:tc>
          <w:tcPr>
            <w:tcW w:w="1124" w:type="dxa"/>
            <w:tcBorders>
              <w:top w:val="single" w:sz="8" w:space="0" w:color="auto"/>
              <w:left w:val="single" w:sz="8" w:space="0" w:color="auto"/>
              <w:bottom w:val="single" w:sz="8" w:space="0" w:color="auto"/>
              <w:right w:val="single" w:sz="4" w:space="0" w:color="auto"/>
            </w:tcBorders>
            <w:shd w:val="clear" w:color="FFFFFF" w:fill="6ABE93"/>
            <w:noWrap/>
            <w:tcMar>
              <w:top w:w="15" w:type="dxa"/>
              <w:left w:w="15" w:type="dxa"/>
              <w:bottom w:w="0" w:type="dxa"/>
              <w:right w:w="15" w:type="dxa"/>
            </w:tcMar>
            <w:vAlign w:val="bottom"/>
            <w:hideMark/>
          </w:tcPr>
          <w:p w14:paraId="3761F415" w14:textId="77777777" w:rsidR="00E4016A" w:rsidRDefault="00E4016A">
            <w:pPr>
              <w:rPr>
                <w:b/>
                <w:bCs/>
                <w:color w:val="000000"/>
                <w:szCs w:val="20"/>
              </w:rPr>
            </w:pPr>
            <w:r>
              <w:rPr>
                <w:b/>
                <w:bCs/>
                <w:color w:val="000000"/>
                <w:szCs w:val="20"/>
              </w:rPr>
              <w:lastRenderedPageBreak/>
              <w:t>Kenteken</w:t>
            </w:r>
          </w:p>
        </w:tc>
        <w:tc>
          <w:tcPr>
            <w:tcW w:w="2835" w:type="dxa"/>
            <w:tcBorders>
              <w:top w:val="single" w:sz="8" w:space="0" w:color="auto"/>
              <w:left w:val="nil"/>
              <w:bottom w:val="single" w:sz="8" w:space="0" w:color="auto"/>
              <w:right w:val="single" w:sz="4" w:space="0" w:color="auto"/>
            </w:tcBorders>
            <w:shd w:val="clear" w:color="FFFFFF" w:fill="6ABE93"/>
            <w:noWrap/>
            <w:tcMar>
              <w:top w:w="15" w:type="dxa"/>
              <w:left w:w="15" w:type="dxa"/>
              <w:bottom w:w="0" w:type="dxa"/>
              <w:right w:w="15" w:type="dxa"/>
            </w:tcMar>
            <w:vAlign w:val="bottom"/>
            <w:hideMark/>
          </w:tcPr>
          <w:p w14:paraId="43DD9E73" w14:textId="77777777" w:rsidR="00E4016A" w:rsidRDefault="00E4016A">
            <w:pPr>
              <w:rPr>
                <w:b/>
                <w:bCs/>
                <w:color w:val="000000"/>
                <w:szCs w:val="20"/>
              </w:rPr>
            </w:pPr>
            <w:r>
              <w:rPr>
                <w:b/>
                <w:bCs/>
                <w:color w:val="000000"/>
                <w:szCs w:val="20"/>
              </w:rPr>
              <w:t>Type auto</w:t>
            </w:r>
          </w:p>
        </w:tc>
        <w:tc>
          <w:tcPr>
            <w:tcW w:w="851" w:type="dxa"/>
            <w:tcBorders>
              <w:top w:val="single" w:sz="8" w:space="0" w:color="auto"/>
              <w:left w:val="nil"/>
              <w:bottom w:val="single" w:sz="8" w:space="0" w:color="auto"/>
              <w:right w:val="single" w:sz="4" w:space="0" w:color="auto"/>
            </w:tcBorders>
            <w:shd w:val="clear" w:color="FFFFFF" w:fill="6ABE93"/>
            <w:noWrap/>
            <w:tcMar>
              <w:top w:w="15" w:type="dxa"/>
              <w:left w:w="15" w:type="dxa"/>
              <w:bottom w:w="0" w:type="dxa"/>
              <w:right w:w="15" w:type="dxa"/>
            </w:tcMar>
            <w:vAlign w:val="bottom"/>
            <w:hideMark/>
          </w:tcPr>
          <w:p w14:paraId="28146CEF" w14:textId="4B7B660F" w:rsidR="00E4016A" w:rsidRDefault="00E4016A" w:rsidP="00E4016A">
            <w:pPr>
              <w:jc w:val="center"/>
              <w:rPr>
                <w:b/>
                <w:bCs/>
                <w:color w:val="000000"/>
                <w:szCs w:val="20"/>
              </w:rPr>
            </w:pPr>
            <w:r>
              <w:rPr>
                <w:b/>
                <w:bCs/>
                <w:color w:val="000000"/>
                <w:szCs w:val="20"/>
              </w:rPr>
              <w:t>Bouw- jaar</w:t>
            </w:r>
          </w:p>
        </w:tc>
        <w:tc>
          <w:tcPr>
            <w:tcW w:w="850" w:type="dxa"/>
            <w:tcBorders>
              <w:top w:val="single" w:sz="8" w:space="0" w:color="auto"/>
              <w:left w:val="nil"/>
              <w:bottom w:val="single" w:sz="8" w:space="0" w:color="auto"/>
              <w:right w:val="single" w:sz="4" w:space="0" w:color="auto"/>
            </w:tcBorders>
            <w:shd w:val="clear" w:color="FFFFFF" w:fill="6ABE93"/>
            <w:noWrap/>
            <w:tcMar>
              <w:top w:w="15" w:type="dxa"/>
              <w:left w:w="15" w:type="dxa"/>
              <w:bottom w:w="0" w:type="dxa"/>
              <w:right w:w="15" w:type="dxa"/>
            </w:tcMar>
            <w:vAlign w:val="bottom"/>
            <w:hideMark/>
          </w:tcPr>
          <w:p w14:paraId="32A3C76B" w14:textId="77777777" w:rsidR="00E4016A" w:rsidRDefault="00E4016A">
            <w:pPr>
              <w:jc w:val="center"/>
              <w:rPr>
                <w:b/>
                <w:bCs/>
                <w:color w:val="000000"/>
                <w:szCs w:val="20"/>
              </w:rPr>
            </w:pPr>
            <w:r>
              <w:rPr>
                <w:b/>
                <w:bCs/>
                <w:color w:val="000000"/>
                <w:szCs w:val="20"/>
              </w:rPr>
              <w:t>Label</w:t>
            </w:r>
          </w:p>
        </w:tc>
        <w:tc>
          <w:tcPr>
            <w:tcW w:w="1701" w:type="dxa"/>
            <w:tcBorders>
              <w:top w:val="single" w:sz="8" w:space="0" w:color="auto"/>
              <w:left w:val="nil"/>
              <w:bottom w:val="single" w:sz="8" w:space="0" w:color="auto"/>
              <w:right w:val="single" w:sz="4" w:space="0" w:color="auto"/>
            </w:tcBorders>
            <w:shd w:val="clear" w:color="FFFFFF" w:fill="6ABE93"/>
            <w:noWrap/>
            <w:tcMar>
              <w:top w:w="15" w:type="dxa"/>
              <w:left w:w="15" w:type="dxa"/>
              <w:bottom w:w="0" w:type="dxa"/>
              <w:right w:w="15" w:type="dxa"/>
            </w:tcMar>
            <w:vAlign w:val="bottom"/>
            <w:hideMark/>
          </w:tcPr>
          <w:p w14:paraId="50262F5C" w14:textId="77777777" w:rsidR="00E4016A" w:rsidRDefault="00E4016A">
            <w:pPr>
              <w:jc w:val="center"/>
              <w:rPr>
                <w:b/>
                <w:bCs/>
                <w:color w:val="000000"/>
                <w:szCs w:val="20"/>
              </w:rPr>
            </w:pPr>
            <w:r>
              <w:rPr>
                <w:b/>
                <w:bCs/>
                <w:color w:val="000000"/>
                <w:szCs w:val="20"/>
              </w:rPr>
              <w:t>Brandstof</w:t>
            </w:r>
          </w:p>
        </w:tc>
        <w:tc>
          <w:tcPr>
            <w:tcW w:w="1418" w:type="dxa"/>
            <w:tcBorders>
              <w:top w:val="single" w:sz="8" w:space="0" w:color="auto"/>
              <w:left w:val="nil"/>
              <w:bottom w:val="single" w:sz="8" w:space="0" w:color="auto"/>
              <w:right w:val="single" w:sz="4" w:space="0" w:color="auto"/>
            </w:tcBorders>
            <w:shd w:val="clear" w:color="FFFFFF" w:fill="6ABE93"/>
            <w:tcMar>
              <w:top w:w="15" w:type="dxa"/>
              <w:left w:w="15" w:type="dxa"/>
              <w:bottom w:w="0" w:type="dxa"/>
              <w:right w:w="15" w:type="dxa"/>
            </w:tcMar>
            <w:vAlign w:val="bottom"/>
            <w:hideMark/>
          </w:tcPr>
          <w:p w14:paraId="63F3ADF1" w14:textId="482D57AB" w:rsidR="00E4016A" w:rsidRDefault="00E4016A" w:rsidP="00E4016A">
            <w:pPr>
              <w:jc w:val="center"/>
              <w:rPr>
                <w:b/>
                <w:bCs/>
                <w:color w:val="000000"/>
                <w:szCs w:val="20"/>
              </w:rPr>
            </w:pPr>
            <w:r>
              <w:rPr>
                <w:b/>
                <w:bCs/>
                <w:color w:val="000000"/>
                <w:szCs w:val="20"/>
              </w:rPr>
              <w:t>CO</w:t>
            </w:r>
            <w:r>
              <w:rPr>
                <w:b/>
                <w:bCs/>
                <w:color w:val="000000"/>
                <w:szCs w:val="20"/>
                <w:vertAlign w:val="subscript"/>
              </w:rPr>
              <w:t>2</w:t>
            </w:r>
            <w:r>
              <w:rPr>
                <w:b/>
                <w:bCs/>
                <w:color w:val="000000"/>
                <w:szCs w:val="20"/>
              </w:rPr>
              <w:t xml:space="preserve"> uitstoot (fabriek)</w:t>
            </w:r>
          </w:p>
        </w:tc>
        <w:tc>
          <w:tcPr>
            <w:tcW w:w="1561" w:type="dxa"/>
            <w:tcBorders>
              <w:top w:val="single" w:sz="8" w:space="0" w:color="auto"/>
              <w:left w:val="nil"/>
              <w:bottom w:val="single" w:sz="8" w:space="0" w:color="auto"/>
              <w:right w:val="single" w:sz="8" w:space="0" w:color="auto"/>
            </w:tcBorders>
            <w:shd w:val="clear" w:color="FFFFFF" w:fill="6ABE93"/>
            <w:tcMar>
              <w:top w:w="15" w:type="dxa"/>
              <w:left w:w="15" w:type="dxa"/>
              <w:bottom w:w="0" w:type="dxa"/>
              <w:right w:w="15" w:type="dxa"/>
            </w:tcMar>
            <w:vAlign w:val="bottom"/>
            <w:hideMark/>
          </w:tcPr>
          <w:p w14:paraId="1664E85F" w14:textId="76AA50C7" w:rsidR="00E4016A" w:rsidRDefault="00E4016A" w:rsidP="00E4016A">
            <w:pPr>
              <w:jc w:val="center"/>
              <w:rPr>
                <w:b/>
                <w:bCs/>
                <w:color w:val="000000"/>
                <w:szCs w:val="20"/>
              </w:rPr>
            </w:pPr>
            <w:r>
              <w:rPr>
                <w:b/>
                <w:bCs/>
                <w:color w:val="000000"/>
                <w:szCs w:val="20"/>
              </w:rPr>
              <w:t>Verbruik (fabriek)</w:t>
            </w:r>
          </w:p>
        </w:tc>
      </w:tr>
      <w:tr w:rsidR="00E4016A" w14:paraId="4F1F0DA2"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65C67" w14:textId="0D91834A" w:rsidR="00E4016A" w:rsidRDefault="00E4016A">
            <w:pPr>
              <w:rPr>
                <w:color w:val="000000"/>
                <w:szCs w:val="20"/>
              </w:rPr>
            </w:pPr>
            <w:r>
              <w:rPr>
                <w:color w:val="000000"/>
                <w:szCs w:val="20"/>
              </w:rPr>
              <w:t>1KZH53</w:t>
            </w:r>
          </w:p>
        </w:tc>
        <w:tc>
          <w:tcPr>
            <w:tcW w:w="2835" w:type="dxa"/>
            <w:tcBorders>
              <w:top w:val="nil"/>
              <w:left w:val="nil"/>
              <w:bottom w:val="nil"/>
              <w:right w:val="single" w:sz="4" w:space="0" w:color="auto"/>
            </w:tcBorders>
            <w:shd w:val="clear" w:color="FFFFFF" w:fill="auto"/>
            <w:noWrap/>
            <w:tcMar>
              <w:top w:w="15" w:type="dxa"/>
              <w:left w:w="15" w:type="dxa"/>
              <w:bottom w:w="0" w:type="dxa"/>
              <w:right w:w="15" w:type="dxa"/>
            </w:tcMar>
            <w:vAlign w:val="bottom"/>
            <w:hideMark/>
          </w:tcPr>
          <w:p w14:paraId="1AC3AE71" w14:textId="77777777" w:rsidR="00E4016A" w:rsidRDefault="00E4016A">
            <w:pPr>
              <w:rPr>
                <w:color w:val="000000"/>
                <w:szCs w:val="20"/>
              </w:rPr>
            </w:pPr>
            <w:r>
              <w:rPr>
                <w:color w:val="000000"/>
                <w:szCs w:val="20"/>
              </w:rPr>
              <w:t>TOYOTA AURIS</w:t>
            </w:r>
          </w:p>
        </w:tc>
        <w:tc>
          <w:tcPr>
            <w:tcW w:w="851" w:type="dxa"/>
            <w:tcBorders>
              <w:top w:val="nil"/>
              <w:left w:val="nil"/>
              <w:bottom w:val="nil"/>
              <w:right w:val="single" w:sz="4" w:space="0" w:color="auto"/>
            </w:tcBorders>
            <w:shd w:val="clear" w:color="FFFFFF" w:fill="auto"/>
            <w:noWrap/>
            <w:tcMar>
              <w:top w:w="15" w:type="dxa"/>
              <w:left w:w="15" w:type="dxa"/>
              <w:bottom w:w="0" w:type="dxa"/>
              <w:right w:w="15" w:type="dxa"/>
            </w:tcMar>
            <w:vAlign w:val="bottom"/>
            <w:hideMark/>
          </w:tcPr>
          <w:p w14:paraId="6007E26A" w14:textId="77777777" w:rsidR="00E4016A" w:rsidRDefault="00E4016A" w:rsidP="00E4016A">
            <w:pPr>
              <w:jc w:val="center"/>
              <w:rPr>
                <w:color w:val="000000"/>
                <w:szCs w:val="20"/>
              </w:rPr>
            </w:pPr>
            <w:r>
              <w:rPr>
                <w:color w:val="000000"/>
                <w:szCs w:val="20"/>
              </w:rPr>
              <w:t>2013</w:t>
            </w:r>
          </w:p>
        </w:tc>
        <w:tc>
          <w:tcPr>
            <w:tcW w:w="850" w:type="dxa"/>
            <w:tcBorders>
              <w:top w:val="nil"/>
              <w:left w:val="nil"/>
              <w:bottom w:val="nil"/>
              <w:right w:val="single" w:sz="4" w:space="0" w:color="auto"/>
            </w:tcBorders>
            <w:shd w:val="clear" w:color="auto" w:fill="92D050"/>
            <w:noWrap/>
            <w:tcMar>
              <w:top w:w="15" w:type="dxa"/>
              <w:left w:w="15" w:type="dxa"/>
              <w:bottom w:w="0" w:type="dxa"/>
              <w:right w:w="15" w:type="dxa"/>
            </w:tcMar>
            <w:vAlign w:val="bottom"/>
            <w:hideMark/>
          </w:tcPr>
          <w:p w14:paraId="2985F3A5" w14:textId="77777777" w:rsidR="00E4016A" w:rsidRDefault="00E4016A">
            <w:pPr>
              <w:jc w:val="center"/>
              <w:rPr>
                <w:color w:val="000000"/>
                <w:szCs w:val="20"/>
              </w:rPr>
            </w:pPr>
            <w:r>
              <w:rPr>
                <w:color w:val="000000"/>
                <w:szCs w:val="20"/>
              </w:rPr>
              <w:t>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0D371" w14:textId="77777777" w:rsidR="00E4016A" w:rsidRDefault="00E4016A">
            <w:pPr>
              <w:rPr>
                <w:color w:val="000000"/>
                <w:szCs w:val="20"/>
              </w:rPr>
            </w:pPr>
            <w:r>
              <w:rPr>
                <w:color w:val="000000"/>
                <w:szCs w:val="20"/>
              </w:rPr>
              <w:t>Euro 95/Elektra</w:t>
            </w:r>
          </w:p>
        </w:tc>
        <w:tc>
          <w:tcPr>
            <w:tcW w:w="1418"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61C4900"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1629729F" w14:textId="77777777" w:rsidR="00E4016A" w:rsidRDefault="00E4016A">
            <w:pPr>
              <w:jc w:val="center"/>
              <w:rPr>
                <w:color w:val="000000"/>
                <w:szCs w:val="20"/>
              </w:rPr>
            </w:pPr>
            <w:r>
              <w:rPr>
                <w:color w:val="000000"/>
                <w:szCs w:val="20"/>
              </w:rPr>
              <w:t>4 l/100km</w:t>
            </w:r>
          </w:p>
        </w:tc>
      </w:tr>
      <w:tr w:rsidR="00E4016A" w14:paraId="0D1272EE"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AF1D1" w14:textId="77777777" w:rsidR="00E4016A" w:rsidRDefault="00E4016A">
            <w:pPr>
              <w:rPr>
                <w:color w:val="000000"/>
                <w:szCs w:val="20"/>
              </w:rPr>
            </w:pPr>
            <w:r>
              <w:rPr>
                <w:color w:val="000000"/>
                <w:szCs w:val="20"/>
              </w:rPr>
              <w:t>07HTJ9</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3CFBC355" w14:textId="77777777" w:rsidR="00E4016A" w:rsidRDefault="00E4016A">
            <w:pPr>
              <w:rPr>
                <w:color w:val="000000"/>
                <w:szCs w:val="20"/>
              </w:rPr>
            </w:pPr>
            <w:r>
              <w:rPr>
                <w:color w:val="000000"/>
                <w:szCs w:val="20"/>
              </w:rPr>
              <w:t>TOYOTA AYGO</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218156A4" w14:textId="77777777" w:rsidR="00E4016A" w:rsidRDefault="00E4016A" w:rsidP="00E4016A">
            <w:pPr>
              <w:jc w:val="center"/>
              <w:rPr>
                <w:color w:val="000000"/>
                <w:szCs w:val="20"/>
              </w:rPr>
            </w:pPr>
            <w:r>
              <w:rPr>
                <w:color w:val="000000"/>
                <w:szCs w:val="20"/>
              </w:rPr>
              <w:t>2009</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79E5A558" w14:textId="77777777" w:rsidR="00E4016A" w:rsidRDefault="00E4016A">
            <w:pPr>
              <w:jc w:val="center"/>
              <w:rPr>
                <w:color w:val="000000"/>
                <w:szCs w:val="20"/>
              </w:rPr>
            </w:pPr>
            <w:r>
              <w:rPr>
                <w:color w:val="000000"/>
                <w:szCs w:val="20"/>
              </w:rPr>
              <w:t>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52404"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3243A1D1" w14:textId="77777777" w:rsidR="00E4016A" w:rsidRDefault="00E4016A">
            <w:pPr>
              <w:jc w:val="center"/>
              <w:rPr>
                <w:color w:val="000000"/>
                <w:szCs w:val="20"/>
              </w:rPr>
            </w:pPr>
            <w:r>
              <w:rPr>
                <w:color w:val="000000"/>
                <w:szCs w:val="20"/>
              </w:rPr>
              <w:t>106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67A3AC36" w14:textId="77777777" w:rsidR="00E4016A" w:rsidRDefault="00E4016A">
            <w:pPr>
              <w:jc w:val="center"/>
              <w:rPr>
                <w:color w:val="000000"/>
                <w:szCs w:val="20"/>
              </w:rPr>
            </w:pPr>
            <w:r>
              <w:rPr>
                <w:color w:val="000000"/>
                <w:szCs w:val="20"/>
              </w:rPr>
              <w:t>4.5 l/100km</w:t>
            </w:r>
          </w:p>
        </w:tc>
      </w:tr>
      <w:tr w:rsidR="00E4016A" w14:paraId="4C6D4423"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FC9BD" w14:textId="77777777" w:rsidR="00E4016A" w:rsidRDefault="00E4016A">
            <w:pPr>
              <w:rPr>
                <w:color w:val="000000"/>
                <w:szCs w:val="20"/>
              </w:rPr>
            </w:pPr>
            <w:r>
              <w:rPr>
                <w:color w:val="000000"/>
                <w:szCs w:val="20"/>
              </w:rPr>
              <w:t>2VPZ46</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97B10C2" w14:textId="77777777" w:rsidR="00E4016A" w:rsidRDefault="00E4016A">
            <w:pPr>
              <w:rPr>
                <w:color w:val="000000"/>
                <w:szCs w:val="20"/>
              </w:rPr>
            </w:pPr>
            <w:r>
              <w:rPr>
                <w:color w:val="000000"/>
                <w:szCs w:val="20"/>
              </w:rPr>
              <w:t>Renault Kangoo</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213EA5B0" w14:textId="77777777" w:rsidR="00E4016A" w:rsidRDefault="00E4016A" w:rsidP="00E4016A">
            <w:pPr>
              <w:jc w:val="center"/>
              <w:rPr>
                <w:color w:val="000000"/>
                <w:szCs w:val="20"/>
              </w:rPr>
            </w:pPr>
            <w:r>
              <w:rPr>
                <w:color w:val="000000"/>
                <w:szCs w:val="20"/>
              </w:rPr>
              <w:t>2011</w:t>
            </w:r>
          </w:p>
        </w:tc>
        <w:tc>
          <w:tcPr>
            <w:tcW w:w="850" w:type="dxa"/>
            <w:tcBorders>
              <w:top w:val="single" w:sz="4" w:space="0" w:color="auto"/>
              <w:left w:val="nil"/>
              <w:bottom w:val="nil"/>
              <w:right w:val="single" w:sz="4" w:space="0" w:color="auto"/>
            </w:tcBorders>
            <w:shd w:val="clear" w:color="auto" w:fill="FF0000"/>
            <w:noWrap/>
            <w:tcMar>
              <w:top w:w="15" w:type="dxa"/>
              <w:left w:w="15" w:type="dxa"/>
              <w:bottom w:w="0" w:type="dxa"/>
              <w:right w:w="15" w:type="dxa"/>
            </w:tcMar>
            <w:vAlign w:val="bottom"/>
            <w:hideMark/>
          </w:tcPr>
          <w:p w14:paraId="7B672827" w14:textId="77777777" w:rsidR="00E4016A" w:rsidRDefault="00E4016A">
            <w:pPr>
              <w:jc w:val="center"/>
              <w:rPr>
                <w:color w:val="000000"/>
                <w:szCs w:val="20"/>
              </w:rPr>
            </w:pPr>
            <w:r>
              <w:rPr>
                <w:color w:val="000000"/>
                <w:szCs w:val="20"/>
              </w:rPr>
              <w:t> </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C4A7E" w14:textId="77777777" w:rsidR="00E4016A" w:rsidRDefault="00E4016A">
            <w:pPr>
              <w:rPr>
                <w:color w:val="000000"/>
                <w:szCs w:val="20"/>
              </w:rPr>
            </w:pPr>
            <w:r>
              <w:rPr>
                <w:color w:val="000000"/>
                <w:szCs w:val="20"/>
              </w:rPr>
              <w:t>Diesel</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1E429406" w14:textId="77777777" w:rsidR="00E4016A" w:rsidRDefault="00E4016A">
            <w:pPr>
              <w:jc w:val="center"/>
              <w:rPr>
                <w:color w:val="000000"/>
                <w:szCs w:val="20"/>
              </w:rPr>
            </w:pPr>
            <w:r>
              <w:rPr>
                <w:color w:val="000000"/>
                <w:szCs w:val="20"/>
              </w:rPr>
              <w:t>137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7B357242" w14:textId="77777777" w:rsidR="00E4016A" w:rsidRDefault="00E4016A">
            <w:pPr>
              <w:jc w:val="center"/>
              <w:rPr>
                <w:color w:val="000000"/>
                <w:szCs w:val="20"/>
              </w:rPr>
            </w:pPr>
            <w:r>
              <w:rPr>
                <w:color w:val="000000"/>
                <w:szCs w:val="20"/>
              </w:rPr>
              <w:t>5.2 l/100km</w:t>
            </w:r>
          </w:p>
        </w:tc>
      </w:tr>
      <w:tr w:rsidR="00E4016A" w14:paraId="032D235F"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BDDCA" w14:textId="77777777" w:rsidR="00E4016A" w:rsidRDefault="00E4016A">
            <w:pPr>
              <w:rPr>
                <w:color w:val="000000"/>
                <w:szCs w:val="20"/>
              </w:rPr>
            </w:pPr>
            <w:r>
              <w:rPr>
                <w:color w:val="000000"/>
                <w:szCs w:val="20"/>
              </w:rPr>
              <w:t>2VPZ48</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BD85784" w14:textId="77777777" w:rsidR="00E4016A" w:rsidRDefault="00E4016A">
            <w:pPr>
              <w:rPr>
                <w:color w:val="000000"/>
                <w:szCs w:val="20"/>
              </w:rPr>
            </w:pPr>
            <w:r>
              <w:rPr>
                <w:color w:val="000000"/>
                <w:szCs w:val="20"/>
              </w:rPr>
              <w:t>Renault Kangoo</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5A22139" w14:textId="77777777" w:rsidR="00E4016A" w:rsidRDefault="00E4016A" w:rsidP="00E4016A">
            <w:pPr>
              <w:jc w:val="center"/>
              <w:rPr>
                <w:color w:val="000000"/>
                <w:szCs w:val="20"/>
              </w:rPr>
            </w:pPr>
            <w:r>
              <w:rPr>
                <w:color w:val="000000"/>
                <w:szCs w:val="20"/>
              </w:rPr>
              <w:t>2011</w:t>
            </w:r>
          </w:p>
        </w:tc>
        <w:tc>
          <w:tcPr>
            <w:tcW w:w="850" w:type="dxa"/>
            <w:tcBorders>
              <w:top w:val="single" w:sz="4" w:space="0" w:color="auto"/>
              <w:left w:val="nil"/>
              <w:bottom w:val="nil"/>
              <w:right w:val="single" w:sz="4" w:space="0" w:color="auto"/>
            </w:tcBorders>
            <w:shd w:val="clear" w:color="auto" w:fill="FF0000"/>
            <w:noWrap/>
            <w:tcMar>
              <w:top w:w="15" w:type="dxa"/>
              <w:left w:w="15" w:type="dxa"/>
              <w:bottom w:w="0" w:type="dxa"/>
              <w:right w:w="15" w:type="dxa"/>
            </w:tcMar>
            <w:vAlign w:val="bottom"/>
            <w:hideMark/>
          </w:tcPr>
          <w:p w14:paraId="37E13903" w14:textId="77777777" w:rsidR="00E4016A" w:rsidRDefault="00E4016A">
            <w:pPr>
              <w:jc w:val="center"/>
              <w:rPr>
                <w:color w:val="000000"/>
                <w:szCs w:val="20"/>
              </w:rPr>
            </w:pPr>
            <w:r>
              <w:rPr>
                <w:color w:val="000000"/>
                <w:szCs w:val="20"/>
              </w:rPr>
              <w:t> </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4EF7F" w14:textId="77777777" w:rsidR="00E4016A" w:rsidRDefault="00E4016A">
            <w:pPr>
              <w:rPr>
                <w:color w:val="000000"/>
                <w:szCs w:val="20"/>
              </w:rPr>
            </w:pPr>
            <w:r>
              <w:rPr>
                <w:color w:val="000000"/>
                <w:szCs w:val="20"/>
              </w:rPr>
              <w:t>Diesel</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1374B8F3" w14:textId="77777777" w:rsidR="00E4016A" w:rsidRDefault="00E4016A">
            <w:pPr>
              <w:jc w:val="center"/>
              <w:rPr>
                <w:color w:val="000000"/>
                <w:szCs w:val="20"/>
              </w:rPr>
            </w:pPr>
            <w:r>
              <w:rPr>
                <w:color w:val="000000"/>
                <w:szCs w:val="20"/>
              </w:rPr>
              <w:t>137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7FE805A2" w14:textId="77777777" w:rsidR="00E4016A" w:rsidRDefault="00E4016A">
            <w:pPr>
              <w:jc w:val="center"/>
              <w:rPr>
                <w:color w:val="000000"/>
                <w:szCs w:val="20"/>
              </w:rPr>
            </w:pPr>
            <w:r>
              <w:rPr>
                <w:color w:val="000000"/>
                <w:szCs w:val="20"/>
              </w:rPr>
              <w:t>5.2 l/100km</w:t>
            </w:r>
          </w:p>
        </w:tc>
      </w:tr>
      <w:tr w:rsidR="00E4016A" w14:paraId="188419BC"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AF60" w14:textId="77777777" w:rsidR="00E4016A" w:rsidRDefault="00E4016A">
            <w:pPr>
              <w:rPr>
                <w:color w:val="000000"/>
                <w:szCs w:val="20"/>
              </w:rPr>
            </w:pPr>
            <w:r>
              <w:rPr>
                <w:color w:val="000000"/>
                <w:szCs w:val="20"/>
              </w:rPr>
              <w:t>GT236V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2FEFB19"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AF3DD59"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287F956C"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40DE7"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67E61D33"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01FB15E8" w14:textId="77777777" w:rsidR="00E4016A" w:rsidRDefault="00E4016A">
            <w:pPr>
              <w:jc w:val="center"/>
              <w:rPr>
                <w:color w:val="000000"/>
                <w:szCs w:val="20"/>
              </w:rPr>
            </w:pPr>
            <w:r>
              <w:rPr>
                <w:color w:val="000000"/>
                <w:szCs w:val="20"/>
              </w:rPr>
              <w:t>4 l/100km</w:t>
            </w:r>
          </w:p>
        </w:tc>
      </w:tr>
      <w:tr w:rsidR="00E4016A" w14:paraId="3E0E2139"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BFA79" w14:textId="77777777" w:rsidR="00E4016A" w:rsidRDefault="00E4016A">
            <w:pPr>
              <w:rPr>
                <w:color w:val="000000"/>
                <w:szCs w:val="20"/>
              </w:rPr>
            </w:pPr>
            <w:r>
              <w:rPr>
                <w:color w:val="000000"/>
                <w:szCs w:val="20"/>
              </w:rPr>
              <w:t>GT237V</w:t>
            </w:r>
          </w:p>
        </w:tc>
        <w:tc>
          <w:tcPr>
            <w:tcW w:w="2835"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7824AEC6"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3251D253"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07FE7F51"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6ECA4"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0C911B7C"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single" w:sz="4" w:space="0" w:color="auto"/>
              <w:right w:val="single" w:sz="8" w:space="0" w:color="auto"/>
            </w:tcBorders>
            <w:shd w:val="clear" w:color="FFFFFF" w:fill="auto"/>
            <w:noWrap/>
            <w:tcMar>
              <w:top w:w="15" w:type="dxa"/>
              <w:left w:w="15" w:type="dxa"/>
              <w:bottom w:w="0" w:type="dxa"/>
              <w:right w:w="15" w:type="dxa"/>
            </w:tcMar>
            <w:vAlign w:val="bottom"/>
            <w:hideMark/>
          </w:tcPr>
          <w:p w14:paraId="35D81799" w14:textId="77777777" w:rsidR="00E4016A" w:rsidRDefault="00E4016A">
            <w:pPr>
              <w:jc w:val="center"/>
              <w:rPr>
                <w:color w:val="000000"/>
                <w:szCs w:val="20"/>
              </w:rPr>
            </w:pPr>
            <w:r>
              <w:rPr>
                <w:color w:val="000000"/>
                <w:szCs w:val="20"/>
              </w:rPr>
              <w:t>4 l/100km</w:t>
            </w:r>
          </w:p>
        </w:tc>
      </w:tr>
      <w:tr w:rsidR="00E4016A" w14:paraId="67BA0D86" w14:textId="77777777" w:rsidTr="00E4016A">
        <w:trPr>
          <w:trHeight w:val="282"/>
        </w:trPr>
        <w:tc>
          <w:tcPr>
            <w:tcW w:w="112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D5CFA" w14:textId="77777777" w:rsidR="00E4016A" w:rsidRDefault="00E4016A">
            <w:pPr>
              <w:rPr>
                <w:color w:val="000000"/>
                <w:szCs w:val="20"/>
              </w:rPr>
            </w:pPr>
            <w:r>
              <w:rPr>
                <w:color w:val="000000"/>
                <w:szCs w:val="20"/>
              </w:rPr>
              <w:t>GT238V</w:t>
            </w:r>
          </w:p>
        </w:tc>
        <w:tc>
          <w:tcPr>
            <w:tcW w:w="2835"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6484B16B"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51974477"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332A66F8" w14:textId="77777777" w:rsidR="00E4016A" w:rsidRDefault="00E4016A">
            <w:pPr>
              <w:jc w:val="center"/>
              <w:rPr>
                <w:color w:val="000000"/>
                <w:szCs w:val="20"/>
              </w:rPr>
            </w:pPr>
            <w:r>
              <w:rPr>
                <w:color w:val="000000"/>
                <w:szCs w:val="20"/>
              </w:rPr>
              <w:t>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CF47C"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77FC2251"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1EBD8593" w14:textId="77777777" w:rsidR="00E4016A" w:rsidRDefault="00E4016A">
            <w:pPr>
              <w:jc w:val="center"/>
              <w:rPr>
                <w:color w:val="000000"/>
                <w:szCs w:val="20"/>
              </w:rPr>
            </w:pPr>
            <w:r>
              <w:rPr>
                <w:color w:val="000000"/>
                <w:szCs w:val="20"/>
              </w:rPr>
              <w:t>4 l/100km</w:t>
            </w:r>
          </w:p>
        </w:tc>
      </w:tr>
      <w:tr w:rsidR="00E4016A" w14:paraId="1C49B45B" w14:textId="77777777" w:rsidTr="00E4016A">
        <w:trPr>
          <w:trHeight w:val="282"/>
        </w:trPr>
        <w:tc>
          <w:tcPr>
            <w:tcW w:w="1124" w:type="dxa"/>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C590" w14:textId="77777777" w:rsidR="00E4016A" w:rsidRDefault="00E4016A">
            <w:pPr>
              <w:rPr>
                <w:color w:val="000000"/>
                <w:szCs w:val="20"/>
              </w:rPr>
            </w:pPr>
            <w:r>
              <w:rPr>
                <w:color w:val="000000"/>
                <w:szCs w:val="20"/>
              </w:rPr>
              <w:t>GT239V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D991721"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5192374"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40720A82" w14:textId="77777777" w:rsidR="00E4016A" w:rsidRDefault="00E4016A">
            <w:pPr>
              <w:jc w:val="center"/>
              <w:rPr>
                <w:color w:val="000000"/>
                <w:szCs w:val="20"/>
              </w:rPr>
            </w:pPr>
            <w:r>
              <w:rPr>
                <w:color w:val="000000"/>
                <w:szCs w:val="20"/>
              </w:rPr>
              <w:t>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9F03F"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0252849F"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32B6723F" w14:textId="77777777" w:rsidR="00E4016A" w:rsidRDefault="00E4016A">
            <w:pPr>
              <w:jc w:val="center"/>
              <w:rPr>
                <w:color w:val="000000"/>
                <w:szCs w:val="20"/>
              </w:rPr>
            </w:pPr>
            <w:r>
              <w:rPr>
                <w:color w:val="000000"/>
                <w:szCs w:val="20"/>
              </w:rPr>
              <w:t>4 l/100km</w:t>
            </w:r>
          </w:p>
        </w:tc>
      </w:tr>
      <w:tr w:rsidR="00E4016A" w14:paraId="4D883FCE"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8CCE4" w14:textId="77777777" w:rsidR="00E4016A" w:rsidRDefault="00E4016A">
            <w:pPr>
              <w:rPr>
                <w:color w:val="000000"/>
                <w:szCs w:val="20"/>
              </w:rPr>
            </w:pPr>
            <w:r>
              <w:rPr>
                <w:color w:val="000000"/>
                <w:szCs w:val="20"/>
              </w:rPr>
              <w:t>GT240V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4AF92BC2"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4107EA7"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17D7A9F5"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FD4F3"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59B949EA"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34557578" w14:textId="77777777" w:rsidR="00E4016A" w:rsidRDefault="00E4016A">
            <w:pPr>
              <w:jc w:val="center"/>
              <w:rPr>
                <w:color w:val="000000"/>
                <w:szCs w:val="20"/>
              </w:rPr>
            </w:pPr>
            <w:r>
              <w:rPr>
                <w:color w:val="000000"/>
                <w:szCs w:val="20"/>
              </w:rPr>
              <w:t>4 l/100km</w:t>
            </w:r>
          </w:p>
        </w:tc>
      </w:tr>
      <w:tr w:rsidR="00E4016A" w14:paraId="4C0A1BC4"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990D" w14:textId="77777777" w:rsidR="00E4016A" w:rsidRDefault="00E4016A">
            <w:pPr>
              <w:rPr>
                <w:color w:val="000000"/>
                <w:szCs w:val="20"/>
              </w:rPr>
            </w:pPr>
            <w:r>
              <w:rPr>
                <w:color w:val="000000"/>
                <w:szCs w:val="20"/>
              </w:rPr>
              <w:t>GT241V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E70720B"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AD4069B"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630E56D3"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5D9DC"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1F239468"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33011833" w14:textId="77777777" w:rsidR="00E4016A" w:rsidRDefault="00E4016A">
            <w:pPr>
              <w:jc w:val="center"/>
              <w:rPr>
                <w:color w:val="000000"/>
                <w:szCs w:val="20"/>
              </w:rPr>
            </w:pPr>
            <w:r>
              <w:rPr>
                <w:color w:val="000000"/>
                <w:szCs w:val="20"/>
              </w:rPr>
              <w:t>4 l/100km</w:t>
            </w:r>
          </w:p>
        </w:tc>
      </w:tr>
      <w:tr w:rsidR="00E4016A" w14:paraId="5E319B50"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813BB" w14:textId="77777777" w:rsidR="00E4016A" w:rsidRDefault="00E4016A">
            <w:pPr>
              <w:rPr>
                <w:color w:val="000000"/>
                <w:szCs w:val="20"/>
              </w:rPr>
            </w:pPr>
            <w:r>
              <w:rPr>
                <w:color w:val="000000"/>
                <w:szCs w:val="20"/>
              </w:rPr>
              <w:t>GT242V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E79CB7F"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71808374"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6A3FDB72"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28A3E"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5E0E4097"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63D0D96A" w14:textId="77777777" w:rsidR="00E4016A" w:rsidRDefault="00E4016A">
            <w:pPr>
              <w:jc w:val="center"/>
              <w:rPr>
                <w:color w:val="000000"/>
                <w:szCs w:val="20"/>
              </w:rPr>
            </w:pPr>
            <w:r>
              <w:rPr>
                <w:color w:val="000000"/>
                <w:szCs w:val="20"/>
              </w:rPr>
              <w:t>4 l/100km</w:t>
            </w:r>
          </w:p>
        </w:tc>
      </w:tr>
      <w:tr w:rsidR="00E4016A" w14:paraId="7514683F"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023CE" w14:textId="77777777" w:rsidR="00E4016A" w:rsidRDefault="00E4016A">
            <w:pPr>
              <w:rPr>
                <w:color w:val="000000"/>
                <w:szCs w:val="20"/>
              </w:rPr>
            </w:pPr>
            <w:r>
              <w:rPr>
                <w:color w:val="000000"/>
                <w:szCs w:val="20"/>
              </w:rPr>
              <w:t>GT243V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C0A6436"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5B3454F"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1976AB70"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BA2F4"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05C75E7C"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4C8067A1" w14:textId="77777777" w:rsidR="00E4016A" w:rsidRDefault="00E4016A">
            <w:pPr>
              <w:jc w:val="center"/>
              <w:rPr>
                <w:color w:val="000000"/>
                <w:szCs w:val="20"/>
              </w:rPr>
            </w:pPr>
            <w:r>
              <w:rPr>
                <w:color w:val="000000"/>
                <w:szCs w:val="20"/>
              </w:rPr>
              <w:t>4 l/100km</w:t>
            </w:r>
          </w:p>
        </w:tc>
      </w:tr>
      <w:tr w:rsidR="00E4016A" w14:paraId="5CD00064"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03425" w14:textId="77777777" w:rsidR="00E4016A" w:rsidRDefault="00E4016A">
            <w:pPr>
              <w:rPr>
                <w:color w:val="000000"/>
                <w:szCs w:val="20"/>
              </w:rPr>
            </w:pPr>
            <w:r>
              <w:rPr>
                <w:color w:val="000000"/>
                <w:szCs w:val="20"/>
              </w:rPr>
              <w:t>GT244V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C0D41A3"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39BEE06"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10070D90"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FF552"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08934AD8"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15AB0448" w14:textId="77777777" w:rsidR="00E4016A" w:rsidRDefault="00E4016A">
            <w:pPr>
              <w:jc w:val="center"/>
              <w:rPr>
                <w:color w:val="000000"/>
                <w:szCs w:val="20"/>
              </w:rPr>
            </w:pPr>
            <w:r>
              <w:rPr>
                <w:color w:val="000000"/>
                <w:szCs w:val="20"/>
              </w:rPr>
              <w:t>4 l/100km</w:t>
            </w:r>
          </w:p>
        </w:tc>
      </w:tr>
      <w:tr w:rsidR="00E4016A" w14:paraId="1F81417B"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BEC0C" w14:textId="77777777" w:rsidR="00E4016A" w:rsidRDefault="00E4016A">
            <w:pPr>
              <w:rPr>
                <w:color w:val="000000"/>
                <w:szCs w:val="20"/>
              </w:rPr>
            </w:pPr>
            <w:r>
              <w:rPr>
                <w:color w:val="000000"/>
                <w:szCs w:val="20"/>
              </w:rPr>
              <w:t>GT245V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88B5B89"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5433BB5"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5F567DA5"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F1C8E"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08971F7F"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28A00F8C" w14:textId="77777777" w:rsidR="00E4016A" w:rsidRDefault="00E4016A">
            <w:pPr>
              <w:jc w:val="center"/>
              <w:rPr>
                <w:color w:val="000000"/>
                <w:szCs w:val="20"/>
              </w:rPr>
            </w:pPr>
            <w:r>
              <w:rPr>
                <w:color w:val="000000"/>
                <w:szCs w:val="20"/>
              </w:rPr>
              <w:t>4 l/100km</w:t>
            </w:r>
          </w:p>
        </w:tc>
      </w:tr>
      <w:tr w:rsidR="00E4016A" w14:paraId="06F462C8"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9DA6F" w14:textId="77777777" w:rsidR="00E4016A" w:rsidRDefault="00E4016A">
            <w:pPr>
              <w:rPr>
                <w:color w:val="000000"/>
                <w:szCs w:val="20"/>
              </w:rPr>
            </w:pPr>
            <w:r>
              <w:rPr>
                <w:color w:val="000000"/>
                <w:szCs w:val="20"/>
              </w:rPr>
              <w:t>GT246V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40FDAA7E"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E827944"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4E730935"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5187C"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45F92BE8"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03163B7A" w14:textId="77777777" w:rsidR="00E4016A" w:rsidRDefault="00E4016A">
            <w:pPr>
              <w:jc w:val="center"/>
              <w:rPr>
                <w:color w:val="000000"/>
                <w:szCs w:val="20"/>
              </w:rPr>
            </w:pPr>
            <w:r>
              <w:rPr>
                <w:color w:val="000000"/>
                <w:szCs w:val="20"/>
              </w:rPr>
              <w:t>4 l/100km</w:t>
            </w:r>
          </w:p>
        </w:tc>
      </w:tr>
      <w:tr w:rsidR="00E4016A" w14:paraId="59DC5471"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E539F" w14:textId="77777777" w:rsidR="00E4016A" w:rsidRDefault="00E4016A">
            <w:pPr>
              <w:rPr>
                <w:color w:val="000000"/>
                <w:szCs w:val="20"/>
              </w:rPr>
            </w:pPr>
            <w:r>
              <w:rPr>
                <w:color w:val="000000"/>
                <w:szCs w:val="20"/>
              </w:rPr>
              <w:t>GT247V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15AD7BD"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2513482D"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6FC4AA01"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AE963"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2B987314"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12838043" w14:textId="77777777" w:rsidR="00E4016A" w:rsidRDefault="00E4016A">
            <w:pPr>
              <w:jc w:val="center"/>
              <w:rPr>
                <w:color w:val="000000"/>
                <w:szCs w:val="20"/>
              </w:rPr>
            </w:pPr>
            <w:r>
              <w:rPr>
                <w:color w:val="000000"/>
                <w:szCs w:val="20"/>
              </w:rPr>
              <w:t>4 l/100km</w:t>
            </w:r>
          </w:p>
        </w:tc>
      </w:tr>
      <w:tr w:rsidR="00E4016A" w14:paraId="185C56B8"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0658A" w14:textId="77777777" w:rsidR="00E4016A" w:rsidRDefault="00E4016A">
            <w:pPr>
              <w:rPr>
                <w:color w:val="000000"/>
                <w:szCs w:val="20"/>
              </w:rPr>
            </w:pPr>
            <w:r>
              <w:rPr>
                <w:color w:val="000000"/>
                <w:szCs w:val="20"/>
              </w:rPr>
              <w:t>GT248V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48644DF4"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4B0F55FE"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2662CEA3"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E0321"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43EAE081"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24B394B3" w14:textId="77777777" w:rsidR="00E4016A" w:rsidRDefault="00E4016A">
            <w:pPr>
              <w:jc w:val="center"/>
              <w:rPr>
                <w:color w:val="000000"/>
                <w:szCs w:val="20"/>
              </w:rPr>
            </w:pPr>
            <w:r>
              <w:rPr>
                <w:color w:val="000000"/>
                <w:szCs w:val="20"/>
              </w:rPr>
              <w:t>4 l/100km</w:t>
            </w:r>
          </w:p>
        </w:tc>
      </w:tr>
      <w:tr w:rsidR="00E4016A" w14:paraId="31DEF02C"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79375" w14:textId="77777777" w:rsidR="00E4016A" w:rsidRDefault="00E4016A">
            <w:pPr>
              <w:rPr>
                <w:color w:val="000000"/>
                <w:szCs w:val="20"/>
              </w:rPr>
            </w:pPr>
            <w:r>
              <w:rPr>
                <w:color w:val="000000"/>
                <w:szCs w:val="20"/>
              </w:rPr>
              <w:t>GT249V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B60B556"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7819892B"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06B02A3D"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12421"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56E3C1C8"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7A8DED8B" w14:textId="77777777" w:rsidR="00E4016A" w:rsidRDefault="00E4016A">
            <w:pPr>
              <w:jc w:val="center"/>
              <w:rPr>
                <w:color w:val="000000"/>
                <w:szCs w:val="20"/>
              </w:rPr>
            </w:pPr>
            <w:r>
              <w:rPr>
                <w:color w:val="000000"/>
                <w:szCs w:val="20"/>
              </w:rPr>
              <w:t>4 l/100km</w:t>
            </w:r>
          </w:p>
        </w:tc>
      </w:tr>
      <w:tr w:rsidR="00E4016A" w14:paraId="5801E953"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0996E" w14:textId="77777777" w:rsidR="00E4016A" w:rsidRDefault="00E4016A">
            <w:pPr>
              <w:rPr>
                <w:color w:val="000000"/>
                <w:szCs w:val="20"/>
              </w:rPr>
            </w:pPr>
            <w:r>
              <w:rPr>
                <w:color w:val="000000"/>
                <w:szCs w:val="20"/>
              </w:rPr>
              <w:t>GT250V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21FAFBD0"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349B0ECA"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3B932603"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17A3"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2B6573D3"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6E19348D" w14:textId="77777777" w:rsidR="00E4016A" w:rsidRDefault="00E4016A">
            <w:pPr>
              <w:jc w:val="center"/>
              <w:rPr>
                <w:color w:val="000000"/>
                <w:szCs w:val="20"/>
              </w:rPr>
            </w:pPr>
            <w:r>
              <w:rPr>
                <w:color w:val="000000"/>
                <w:szCs w:val="20"/>
              </w:rPr>
              <w:t>4 l/100km</w:t>
            </w:r>
          </w:p>
        </w:tc>
      </w:tr>
      <w:tr w:rsidR="00E4016A" w14:paraId="61B487CA"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108C4" w14:textId="77777777" w:rsidR="00E4016A" w:rsidRDefault="00E4016A">
            <w:pPr>
              <w:rPr>
                <w:color w:val="000000"/>
                <w:szCs w:val="20"/>
              </w:rPr>
            </w:pPr>
            <w:r>
              <w:rPr>
                <w:color w:val="000000"/>
                <w:szCs w:val="20"/>
              </w:rPr>
              <w:t>GT251V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19A2B76"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28202B1"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30AE1C50"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10500"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4AA9A5F8"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6950F42E" w14:textId="77777777" w:rsidR="00E4016A" w:rsidRDefault="00E4016A">
            <w:pPr>
              <w:jc w:val="center"/>
              <w:rPr>
                <w:color w:val="000000"/>
                <w:szCs w:val="20"/>
              </w:rPr>
            </w:pPr>
            <w:r>
              <w:rPr>
                <w:color w:val="000000"/>
                <w:szCs w:val="20"/>
              </w:rPr>
              <w:t>4 l/100km</w:t>
            </w:r>
          </w:p>
        </w:tc>
      </w:tr>
      <w:tr w:rsidR="00E4016A" w14:paraId="3602D89F"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A2C9E" w14:textId="77777777" w:rsidR="00E4016A" w:rsidRDefault="00E4016A">
            <w:pPr>
              <w:rPr>
                <w:color w:val="000000"/>
                <w:szCs w:val="20"/>
              </w:rPr>
            </w:pPr>
            <w:r>
              <w:rPr>
                <w:color w:val="000000"/>
                <w:szCs w:val="20"/>
              </w:rPr>
              <w:t>GT252V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81E9A3E"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9100520"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26A19D34"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8A20B"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490D44C8"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1D147CC2" w14:textId="77777777" w:rsidR="00E4016A" w:rsidRDefault="00E4016A">
            <w:pPr>
              <w:jc w:val="center"/>
              <w:rPr>
                <w:color w:val="000000"/>
                <w:szCs w:val="20"/>
              </w:rPr>
            </w:pPr>
            <w:r>
              <w:rPr>
                <w:color w:val="000000"/>
                <w:szCs w:val="20"/>
              </w:rPr>
              <w:t>4 l/100km</w:t>
            </w:r>
          </w:p>
        </w:tc>
      </w:tr>
      <w:tr w:rsidR="00E4016A" w14:paraId="491692E2"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D23CE" w14:textId="77777777" w:rsidR="00E4016A" w:rsidRDefault="00E4016A">
            <w:pPr>
              <w:rPr>
                <w:color w:val="000000"/>
                <w:szCs w:val="20"/>
              </w:rPr>
            </w:pPr>
            <w:r>
              <w:rPr>
                <w:color w:val="000000"/>
                <w:szCs w:val="20"/>
              </w:rPr>
              <w:t>GT253V</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29359B9"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39E5D76A"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4185C2BE"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CC692"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0AAA96D3"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4D68D094" w14:textId="77777777" w:rsidR="00E4016A" w:rsidRDefault="00E4016A">
            <w:pPr>
              <w:jc w:val="center"/>
              <w:rPr>
                <w:color w:val="000000"/>
                <w:szCs w:val="20"/>
              </w:rPr>
            </w:pPr>
            <w:r>
              <w:rPr>
                <w:color w:val="000000"/>
                <w:szCs w:val="20"/>
              </w:rPr>
              <w:t>4 l/100km</w:t>
            </w:r>
          </w:p>
        </w:tc>
      </w:tr>
      <w:tr w:rsidR="00E4016A" w14:paraId="63139DEC"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DCF22" w14:textId="77777777" w:rsidR="00E4016A" w:rsidRDefault="00E4016A">
            <w:pPr>
              <w:rPr>
                <w:color w:val="000000"/>
                <w:szCs w:val="20"/>
              </w:rPr>
            </w:pPr>
            <w:r>
              <w:rPr>
                <w:color w:val="000000"/>
                <w:szCs w:val="20"/>
              </w:rPr>
              <w:t>GT893X</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6CFF576"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53088CDB"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0A108800"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E24B1"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66127915"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6DBC1236" w14:textId="77777777" w:rsidR="00E4016A" w:rsidRDefault="00E4016A">
            <w:pPr>
              <w:jc w:val="center"/>
              <w:rPr>
                <w:color w:val="000000"/>
                <w:szCs w:val="20"/>
              </w:rPr>
            </w:pPr>
            <w:r>
              <w:rPr>
                <w:color w:val="000000"/>
                <w:szCs w:val="20"/>
              </w:rPr>
              <w:t>4 l/100km</w:t>
            </w:r>
          </w:p>
        </w:tc>
      </w:tr>
      <w:tr w:rsidR="00E4016A" w14:paraId="4901FF36"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E4DC4" w14:textId="77777777" w:rsidR="00E4016A" w:rsidRDefault="00E4016A">
            <w:pPr>
              <w:rPr>
                <w:color w:val="000000"/>
                <w:szCs w:val="20"/>
              </w:rPr>
            </w:pPr>
            <w:r>
              <w:rPr>
                <w:color w:val="000000"/>
                <w:szCs w:val="20"/>
              </w:rPr>
              <w:t>GT894X</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E1A0251" w14:textId="77777777" w:rsidR="00E4016A" w:rsidRDefault="00E4016A">
            <w:pPr>
              <w:rPr>
                <w:color w:val="000000"/>
                <w:szCs w:val="20"/>
              </w:rPr>
            </w:pPr>
            <w:r>
              <w:rPr>
                <w:color w:val="000000"/>
                <w:szCs w:val="20"/>
              </w:rPr>
              <w:t>MITSUBISHI SPACE STAR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6D7940E"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92D050"/>
            <w:noWrap/>
            <w:tcMar>
              <w:top w:w="15" w:type="dxa"/>
              <w:left w:w="15" w:type="dxa"/>
              <w:bottom w:w="0" w:type="dxa"/>
              <w:right w:w="15" w:type="dxa"/>
            </w:tcMar>
            <w:vAlign w:val="bottom"/>
            <w:hideMark/>
          </w:tcPr>
          <w:p w14:paraId="67579129" w14:textId="77777777" w:rsidR="00E4016A" w:rsidRDefault="00E4016A">
            <w:pPr>
              <w:jc w:val="center"/>
              <w:rPr>
                <w:color w:val="000000"/>
                <w:szCs w:val="20"/>
              </w:rPr>
            </w:pPr>
            <w:r>
              <w:rPr>
                <w:color w:val="000000"/>
                <w:szCs w:val="20"/>
              </w:rPr>
              <w:t>A</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8B4F4"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3CF2AD10" w14:textId="77777777" w:rsidR="00E4016A" w:rsidRDefault="00E4016A">
            <w:pPr>
              <w:jc w:val="center"/>
              <w:rPr>
                <w:color w:val="000000"/>
                <w:szCs w:val="20"/>
              </w:rPr>
            </w:pPr>
            <w:r>
              <w:rPr>
                <w:color w:val="000000"/>
                <w:szCs w:val="20"/>
              </w:rPr>
              <w:t>92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44E61009" w14:textId="77777777" w:rsidR="00E4016A" w:rsidRDefault="00E4016A">
            <w:pPr>
              <w:jc w:val="center"/>
              <w:rPr>
                <w:color w:val="000000"/>
                <w:szCs w:val="20"/>
              </w:rPr>
            </w:pPr>
            <w:r>
              <w:rPr>
                <w:color w:val="000000"/>
                <w:szCs w:val="20"/>
              </w:rPr>
              <w:t>4 l/100km</w:t>
            </w:r>
          </w:p>
        </w:tc>
      </w:tr>
      <w:tr w:rsidR="00E4016A" w14:paraId="5931EE74"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8A191" w14:textId="77777777" w:rsidR="00E4016A" w:rsidRDefault="00E4016A">
            <w:pPr>
              <w:rPr>
                <w:color w:val="000000"/>
                <w:szCs w:val="20"/>
              </w:rPr>
            </w:pPr>
            <w:r>
              <w:rPr>
                <w:color w:val="000000"/>
                <w:szCs w:val="20"/>
              </w:rPr>
              <w:t>NH752K</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C4B278C" w14:textId="77777777" w:rsidR="00E4016A" w:rsidRDefault="00E4016A">
            <w:pPr>
              <w:rPr>
                <w:color w:val="000000"/>
                <w:szCs w:val="20"/>
              </w:rPr>
            </w:pPr>
            <w:r>
              <w:rPr>
                <w:color w:val="000000"/>
                <w:szCs w:val="20"/>
              </w:rPr>
              <w:t>OPEL ASTRA SPORTS TOURER+</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0A38E0AF" w14:textId="77777777" w:rsidR="00E4016A" w:rsidRDefault="00E4016A" w:rsidP="00E4016A">
            <w:pPr>
              <w:jc w:val="center"/>
              <w:rPr>
                <w:color w:val="000000"/>
                <w:szCs w:val="20"/>
              </w:rPr>
            </w:pPr>
            <w:r>
              <w:rPr>
                <w:color w:val="000000"/>
                <w:szCs w:val="20"/>
              </w:rPr>
              <w:t>2017</w:t>
            </w:r>
          </w:p>
        </w:tc>
        <w:tc>
          <w:tcPr>
            <w:tcW w:w="850" w:type="dxa"/>
            <w:tcBorders>
              <w:top w:val="single" w:sz="4" w:space="0" w:color="auto"/>
              <w:left w:val="nil"/>
              <w:bottom w:val="nil"/>
              <w:right w:val="single" w:sz="4" w:space="0" w:color="auto"/>
            </w:tcBorders>
            <w:shd w:val="clear" w:color="auto" w:fill="FFFF00"/>
            <w:noWrap/>
            <w:tcMar>
              <w:top w:w="15" w:type="dxa"/>
              <w:left w:w="15" w:type="dxa"/>
              <w:bottom w:w="0" w:type="dxa"/>
              <w:right w:w="15" w:type="dxa"/>
            </w:tcMar>
            <w:vAlign w:val="bottom"/>
            <w:hideMark/>
          </w:tcPr>
          <w:p w14:paraId="43103D3D" w14:textId="77777777" w:rsidR="00E4016A" w:rsidRDefault="00E4016A">
            <w:pPr>
              <w:jc w:val="center"/>
              <w:rPr>
                <w:color w:val="000000"/>
                <w:szCs w:val="20"/>
              </w:rPr>
            </w:pPr>
            <w:r>
              <w:rPr>
                <w:color w:val="000000"/>
                <w:szCs w:val="20"/>
              </w:rPr>
              <w:t>B</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A38AE"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602D5E26" w14:textId="77777777" w:rsidR="00E4016A" w:rsidRDefault="00E4016A">
            <w:pPr>
              <w:jc w:val="center"/>
              <w:rPr>
                <w:color w:val="000000"/>
                <w:szCs w:val="20"/>
              </w:rPr>
            </w:pPr>
            <w:r>
              <w:rPr>
                <w:color w:val="000000"/>
                <w:szCs w:val="20"/>
              </w:rPr>
              <w:t>125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4781CA12" w14:textId="77777777" w:rsidR="00E4016A" w:rsidRDefault="00E4016A">
            <w:pPr>
              <w:jc w:val="center"/>
              <w:rPr>
                <w:color w:val="000000"/>
                <w:szCs w:val="20"/>
              </w:rPr>
            </w:pPr>
            <w:r>
              <w:rPr>
                <w:color w:val="000000"/>
                <w:szCs w:val="20"/>
              </w:rPr>
              <w:t>5.4 l/100km</w:t>
            </w:r>
          </w:p>
        </w:tc>
      </w:tr>
      <w:tr w:rsidR="00E4016A" w14:paraId="6F75F309"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5B0C7" w14:textId="77777777" w:rsidR="00E4016A" w:rsidRDefault="00E4016A">
            <w:pPr>
              <w:rPr>
                <w:color w:val="000000"/>
                <w:szCs w:val="20"/>
              </w:rPr>
            </w:pPr>
            <w:r>
              <w:rPr>
                <w:color w:val="000000"/>
                <w:szCs w:val="20"/>
              </w:rPr>
              <w:t>PT183P</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8ABBDEC" w14:textId="77777777" w:rsidR="00E4016A" w:rsidRDefault="00E4016A">
            <w:pPr>
              <w:rPr>
                <w:color w:val="000000"/>
                <w:szCs w:val="20"/>
              </w:rPr>
            </w:pPr>
            <w:r>
              <w:rPr>
                <w:color w:val="000000"/>
                <w:szCs w:val="20"/>
              </w:rPr>
              <w:t>Volvo V40</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FA1FBD9" w14:textId="77777777" w:rsidR="00E4016A" w:rsidRDefault="00E4016A" w:rsidP="00E4016A">
            <w:pPr>
              <w:jc w:val="center"/>
              <w:rPr>
                <w:color w:val="000000"/>
                <w:szCs w:val="20"/>
              </w:rPr>
            </w:pPr>
            <w:r>
              <w:rPr>
                <w:color w:val="000000"/>
                <w:szCs w:val="20"/>
              </w:rPr>
              <w:t>2017</w:t>
            </w:r>
          </w:p>
        </w:tc>
        <w:tc>
          <w:tcPr>
            <w:tcW w:w="850" w:type="dxa"/>
            <w:tcBorders>
              <w:top w:val="single" w:sz="4" w:space="0" w:color="auto"/>
              <w:left w:val="nil"/>
              <w:bottom w:val="nil"/>
              <w:right w:val="single" w:sz="4" w:space="0" w:color="auto"/>
            </w:tcBorders>
            <w:shd w:val="clear" w:color="auto" w:fill="FFC000"/>
            <w:noWrap/>
            <w:tcMar>
              <w:top w:w="15" w:type="dxa"/>
              <w:left w:w="15" w:type="dxa"/>
              <w:bottom w:w="0" w:type="dxa"/>
              <w:right w:w="15" w:type="dxa"/>
            </w:tcMar>
            <w:vAlign w:val="bottom"/>
            <w:hideMark/>
          </w:tcPr>
          <w:p w14:paraId="24478A00" w14:textId="77777777" w:rsidR="00E4016A" w:rsidRDefault="00E4016A">
            <w:pPr>
              <w:jc w:val="center"/>
              <w:rPr>
                <w:color w:val="000000"/>
                <w:szCs w:val="20"/>
              </w:rPr>
            </w:pPr>
            <w:r>
              <w:rPr>
                <w:color w:val="000000"/>
                <w:szCs w:val="20"/>
              </w:rPr>
              <w:t>C</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5F77E" w14:textId="77777777" w:rsidR="00E4016A" w:rsidRDefault="00E4016A">
            <w:pPr>
              <w:rPr>
                <w:color w:val="000000"/>
                <w:szCs w:val="20"/>
              </w:rPr>
            </w:pPr>
            <w:r>
              <w:rPr>
                <w:color w:val="000000"/>
                <w:szCs w:val="20"/>
              </w:rPr>
              <w:t>Diesel</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19748048" w14:textId="77777777" w:rsidR="00E4016A" w:rsidRDefault="00E4016A">
            <w:pPr>
              <w:jc w:val="center"/>
              <w:rPr>
                <w:color w:val="000000"/>
                <w:szCs w:val="20"/>
              </w:rPr>
            </w:pPr>
            <w:r>
              <w:rPr>
                <w:color w:val="000000"/>
                <w:szCs w:val="20"/>
              </w:rPr>
              <w:t>89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256A0607" w14:textId="77777777" w:rsidR="00E4016A" w:rsidRDefault="00E4016A">
            <w:pPr>
              <w:jc w:val="center"/>
              <w:rPr>
                <w:color w:val="000000"/>
                <w:szCs w:val="20"/>
              </w:rPr>
            </w:pPr>
            <w:r>
              <w:rPr>
                <w:color w:val="000000"/>
                <w:szCs w:val="20"/>
              </w:rPr>
              <w:t>3.4 l/100km</w:t>
            </w:r>
          </w:p>
        </w:tc>
      </w:tr>
      <w:tr w:rsidR="00E4016A" w14:paraId="2FBE4C46"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99ED3" w14:textId="77777777" w:rsidR="00E4016A" w:rsidRDefault="00E4016A">
            <w:pPr>
              <w:rPr>
                <w:color w:val="000000"/>
                <w:szCs w:val="20"/>
              </w:rPr>
            </w:pPr>
            <w:r>
              <w:rPr>
                <w:color w:val="000000"/>
                <w:szCs w:val="20"/>
              </w:rPr>
              <w:t>PZ775Z</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754ED68C" w14:textId="77777777" w:rsidR="00E4016A" w:rsidRDefault="00E4016A">
            <w:pPr>
              <w:rPr>
                <w:color w:val="000000"/>
                <w:szCs w:val="20"/>
              </w:rPr>
            </w:pPr>
            <w:r>
              <w:rPr>
                <w:color w:val="000000"/>
                <w:szCs w:val="20"/>
              </w:rPr>
              <w:t>Renault Scenic</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6C89A727" w14:textId="77777777" w:rsidR="00E4016A" w:rsidRDefault="00E4016A" w:rsidP="00E4016A">
            <w:pPr>
              <w:jc w:val="center"/>
              <w:rPr>
                <w:color w:val="000000"/>
                <w:szCs w:val="20"/>
              </w:rPr>
            </w:pPr>
            <w:r>
              <w:rPr>
                <w:color w:val="000000"/>
                <w:szCs w:val="20"/>
              </w:rPr>
              <w:t>2017</w:t>
            </w:r>
          </w:p>
        </w:tc>
        <w:tc>
          <w:tcPr>
            <w:tcW w:w="850" w:type="dxa"/>
            <w:tcBorders>
              <w:top w:val="single" w:sz="4" w:space="0" w:color="auto"/>
              <w:left w:val="nil"/>
              <w:bottom w:val="nil"/>
              <w:right w:val="single" w:sz="4" w:space="0" w:color="auto"/>
            </w:tcBorders>
            <w:shd w:val="clear" w:color="auto" w:fill="FFC000"/>
            <w:noWrap/>
            <w:tcMar>
              <w:top w:w="15" w:type="dxa"/>
              <w:left w:w="15" w:type="dxa"/>
              <w:bottom w:w="0" w:type="dxa"/>
              <w:right w:w="15" w:type="dxa"/>
            </w:tcMar>
            <w:vAlign w:val="bottom"/>
            <w:hideMark/>
          </w:tcPr>
          <w:p w14:paraId="77DE6B64" w14:textId="77777777" w:rsidR="00E4016A" w:rsidRDefault="00E4016A">
            <w:pPr>
              <w:jc w:val="center"/>
              <w:rPr>
                <w:color w:val="000000"/>
                <w:szCs w:val="20"/>
              </w:rPr>
            </w:pPr>
            <w:r>
              <w:rPr>
                <w:color w:val="000000"/>
                <w:szCs w:val="20"/>
              </w:rPr>
              <w:t>C</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ACEA5" w14:textId="77777777" w:rsidR="00E4016A" w:rsidRDefault="00E4016A">
            <w:pPr>
              <w:rPr>
                <w:color w:val="000000"/>
                <w:szCs w:val="20"/>
              </w:rPr>
            </w:pPr>
            <w:r>
              <w:rPr>
                <w:color w:val="000000"/>
                <w:szCs w:val="20"/>
              </w:rPr>
              <w:t>Euro 95</w:t>
            </w:r>
          </w:p>
        </w:tc>
        <w:tc>
          <w:tcPr>
            <w:tcW w:w="1418" w:type="dxa"/>
            <w:tcBorders>
              <w:top w:val="single" w:sz="4" w:space="0" w:color="auto"/>
              <w:left w:val="single" w:sz="4" w:space="0" w:color="auto"/>
              <w:bottom w:val="nil"/>
              <w:right w:val="single" w:sz="4" w:space="0" w:color="auto"/>
            </w:tcBorders>
            <w:shd w:val="clear" w:color="FFFFFF" w:fill="auto"/>
            <w:noWrap/>
            <w:tcMar>
              <w:top w:w="15" w:type="dxa"/>
              <w:left w:w="15" w:type="dxa"/>
              <w:bottom w:w="0" w:type="dxa"/>
              <w:right w:w="15" w:type="dxa"/>
            </w:tcMar>
            <w:vAlign w:val="bottom"/>
            <w:hideMark/>
          </w:tcPr>
          <w:p w14:paraId="41665866" w14:textId="77777777" w:rsidR="00E4016A" w:rsidRDefault="00E4016A">
            <w:pPr>
              <w:jc w:val="center"/>
              <w:rPr>
                <w:color w:val="000000"/>
                <w:szCs w:val="20"/>
              </w:rPr>
            </w:pPr>
            <w:r>
              <w:rPr>
                <w:color w:val="000000"/>
                <w:szCs w:val="20"/>
              </w:rPr>
              <w:t>136 g/km</w:t>
            </w:r>
          </w:p>
        </w:tc>
        <w:tc>
          <w:tcPr>
            <w:tcW w:w="1561" w:type="dxa"/>
            <w:tcBorders>
              <w:top w:val="single" w:sz="4" w:space="0" w:color="auto"/>
              <w:left w:val="nil"/>
              <w:bottom w:val="nil"/>
              <w:right w:val="single" w:sz="8" w:space="0" w:color="auto"/>
            </w:tcBorders>
            <w:shd w:val="clear" w:color="FFFFFF" w:fill="auto"/>
            <w:noWrap/>
            <w:tcMar>
              <w:top w:w="15" w:type="dxa"/>
              <w:left w:w="15" w:type="dxa"/>
              <w:bottom w:w="0" w:type="dxa"/>
              <w:right w:w="15" w:type="dxa"/>
            </w:tcMar>
            <w:vAlign w:val="bottom"/>
            <w:hideMark/>
          </w:tcPr>
          <w:p w14:paraId="0E5A0D56" w14:textId="77777777" w:rsidR="00E4016A" w:rsidRDefault="00E4016A">
            <w:pPr>
              <w:jc w:val="center"/>
              <w:rPr>
                <w:color w:val="000000"/>
                <w:szCs w:val="20"/>
              </w:rPr>
            </w:pPr>
            <w:r>
              <w:rPr>
                <w:color w:val="000000"/>
                <w:szCs w:val="20"/>
              </w:rPr>
              <w:t>6.1 l/100km</w:t>
            </w:r>
          </w:p>
        </w:tc>
      </w:tr>
      <w:tr w:rsidR="00E4016A" w14:paraId="2644DC72" w14:textId="77777777" w:rsidTr="00E4016A">
        <w:trPr>
          <w:trHeight w:val="282"/>
        </w:trPr>
        <w:tc>
          <w:tcPr>
            <w:tcW w:w="1124"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0DD77" w14:textId="77777777" w:rsidR="00E4016A" w:rsidRDefault="00E4016A">
            <w:pPr>
              <w:rPr>
                <w:color w:val="000000"/>
                <w:szCs w:val="20"/>
              </w:rPr>
            </w:pPr>
            <w:r>
              <w:rPr>
                <w:color w:val="000000"/>
                <w:szCs w:val="20"/>
              </w:rPr>
              <w:t>VR934D</w:t>
            </w:r>
          </w:p>
        </w:tc>
        <w:tc>
          <w:tcPr>
            <w:tcW w:w="2835"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14BCF560" w14:textId="77777777" w:rsidR="00E4016A" w:rsidRDefault="00E4016A">
            <w:pPr>
              <w:rPr>
                <w:color w:val="000000"/>
                <w:szCs w:val="20"/>
              </w:rPr>
            </w:pPr>
            <w:r>
              <w:rPr>
                <w:color w:val="000000"/>
                <w:szCs w:val="20"/>
              </w:rPr>
              <w:t>Renault Trafic</w:t>
            </w:r>
          </w:p>
        </w:tc>
        <w:tc>
          <w:tcPr>
            <w:tcW w:w="851" w:type="dxa"/>
            <w:tcBorders>
              <w:top w:val="single" w:sz="4" w:space="0" w:color="auto"/>
              <w:left w:val="nil"/>
              <w:bottom w:val="nil"/>
              <w:right w:val="single" w:sz="4" w:space="0" w:color="auto"/>
            </w:tcBorders>
            <w:shd w:val="clear" w:color="FFFFFF" w:fill="auto"/>
            <w:noWrap/>
            <w:tcMar>
              <w:top w:w="15" w:type="dxa"/>
              <w:left w:w="15" w:type="dxa"/>
              <w:bottom w:w="0" w:type="dxa"/>
              <w:right w:w="15" w:type="dxa"/>
            </w:tcMar>
            <w:vAlign w:val="bottom"/>
            <w:hideMark/>
          </w:tcPr>
          <w:p w14:paraId="301E20DE"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nil"/>
              <w:right w:val="single" w:sz="4" w:space="0" w:color="auto"/>
            </w:tcBorders>
            <w:shd w:val="clear" w:color="auto" w:fill="FF0000"/>
            <w:noWrap/>
            <w:tcMar>
              <w:top w:w="15" w:type="dxa"/>
              <w:left w:w="15" w:type="dxa"/>
              <w:bottom w:w="0" w:type="dxa"/>
              <w:right w:w="15" w:type="dxa"/>
            </w:tcMar>
            <w:vAlign w:val="bottom"/>
            <w:hideMark/>
          </w:tcPr>
          <w:p w14:paraId="0EDFB8F2" w14:textId="77777777" w:rsidR="00E4016A" w:rsidRDefault="00E4016A">
            <w:pPr>
              <w:jc w:val="center"/>
              <w:rPr>
                <w:color w:val="000000"/>
                <w:szCs w:val="20"/>
              </w:rPr>
            </w:pPr>
            <w:r>
              <w:rPr>
                <w:color w:val="000000"/>
                <w:szCs w:val="20"/>
              </w:rPr>
              <w:t> </w:t>
            </w:r>
          </w:p>
        </w:tc>
        <w:tc>
          <w:tcPr>
            <w:tcW w:w="17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6DCA7" w14:textId="77777777" w:rsidR="00E4016A" w:rsidRDefault="00E4016A">
            <w:pPr>
              <w:rPr>
                <w:color w:val="000000"/>
                <w:szCs w:val="20"/>
              </w:rPr>
            </w:pPr>
            <w:r>
              <w:rPr>
                <w:color w:val="000000"/>
                <w:szCs w:val="20"/>
              </w:rPr>
              <w:t>Diesel</w:t>
            </w:r>
          </w:p>
        </w:tc>
        <w:tc>
          <w:tcPr>
            <w:tcW w:w="1418" w:type="dxa"/>
            <w:tcBorders>
              <w:top w:val="single" w:sz="4" w:space="0" w:color="auto"/>
              <w:left w:val="single" w:sz="4" w:space="0" w:color="auto"/>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630BCA1C" w14:textId="77777777" w:rsidR="00E4016A" w:rsidRDefault="00E4016A">
            <w:pPr>
              <w:jc w:val="center"/>
              <w:rPr>
                <w:color w:val="000000"/>
                <w:szCs w:val="20"/>
              </w:rPr>
            </w:pPr>
            <w:r>
              <w:rPr>
                <w:color w:val="000000"/>
                <w:szCs w:val="20"/>
              </w:rPr>
              <w:t>170 g/km</w:t>
            </w:r>
          </w:p>
        </w:tc>
        <w:tc>
          <w:tcPr>
            <w:tcW w:w="1561" w:type="dxa"/>
            <w:tcBorders>
              <w:top w:val="single" w:sz="4" w:space="0" w:color="auto"/>
              <w:left w:val="nil"/>
              <w:bottom w:val="single" w:sz="4" w:space="0" w:color="auto"/>
              <w:right w:val="single" w:sz="8" w:space="0" w:color="auto"/>
            </w:tcBorders>
            <w:shd w:val="clear" w:color="FFFFFF" w:fill="auto"/>
            <w:noWrap/>
            <w:tcMar>
              <w:top w:w="15" w:type="dxa"/>
              <w:left w:w="15" w:type="dxa"/>
              <w:bottom w:w="0" w:type="dxa"/>
              <w:right w:w="15" w:type="dxa"/>
            </w:tcMar>
            <w:vAlign w:val="bottom"/>
            <w:hideMark/>
          </w:tcPr>
          <w:p w14:paraId="56556D09" w14:textId="77777777" w:rsidR="00E4016A" w:rsidRDefault="00E4016A">
            <w:pPr>
              <w:jc w:val="center"/>
              <w:rPr>
                <w:color w:val="000000"/>
                <w:szCs w:val="20"/>
              </w:rPr>
            </w:pPr>
            <w:r>
              <w:rPr>
                <w:color w:val="000000"/>
                <w:szCs w:val="20"/>
              </w:rPr>
              <w:t>6.5 l/100km</w:t>
            </w:r>
          </w:p>
        </w:tc>
      </w:tr>
      <w:tr w:rsidR="00E4016A" w14:paraId="245E721D" w14:textId="77777777" w:rsidTr="00E4016A">
        <w:trPr>
          <w:trHeight w:val="282"/>
        </w:trPr>
        <w:tc>
          <w:tcPr>
            <w:tcW w:w="1124" w:type="dxa"/>
            <w:tcBorders>
              <w:top w:val="single" w:sz="4" w:space="0" w:color="5B9BD5"/>
              <w:left w:val="single" w:sz="8" w:space="0" w:color="auto"/>
              <w:bottom w:val="single" w:sz="4" w:space="0" w:color="auto"/>
              <w:right w:val="nil"/>
            </w:tcBorders>
            <w:shd w:val="clear" w:color="auto" w:fill="auto"/>
            <w:noWrap/>
            <w:tcMar>
              <w:top w:w="15" w:type="dxa"/>
              <w:left w:w="15" w:type="dxa"/>
              <w:bottom w:w="0" w:type="dxa"/>
              <w:right w:w="15" w:type="dxa"/>
            </w:tcMar>
            <w:vAlign w:val="bottom"/>
            <w:hideMark/>
          </w:tcPr>
          <w:p w14:paraId="3AC9C3A7" w14:textId="40BB315F" w:rsidR="00E4016A" w:rsidRDefault="00E4016A" w:rsidP="00E4016A">
            <w:pPr>
              <w:rPr>
                <w:color w:val="000000"/>
                <w:szCs w:val="20"/>
              </w:rPr>
            </w:pPr>
            <w:r>
              <w:rPr>
                <w:color w:val="000000"/>
                <w:szCs w:val="20"/>
              </w:rPr>
              <w:t>HR521D</w:t>
            </w:r>
          </w:p>
        </w:tc>
        <w:tc>
          <w:tcPr>
            <w:tcW w:w="2835" w:type="dxa"/>
            <w:tcBorders>
              <w:top w:val="single" w:sz="4" w:space="0" w:color="auto"/>
              <w:left w:val="single" w:sz="4" w:space="0" w:color="auto"/>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6963A705" w14:textId="77777777" w:rsidR="00E4016A" w:rsidRDefault="00E4016A">
            <w:pPr>
              <w:rPr>
                <w:color w:val="000000"/>
                <w:szCs w:val="20"/>
              </w:rPr>
            </w:pPr>
            <w:r>
              <w:rPr>
                <w:color w:val="000000"/>
                <w:szCs w:val="20"/>
              </w:rPr>
              <w:t>MITSUBISHI OUTLANDER</w:t>
            </w:r>
          </w:p>
        </w:tc>
        <w:tc>
          <w:tcPr>
            <w:tcW w:w="851"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2F0B645A" w14:textId="77777777" w:rsidR="00E4016A" w:rsidRDefault="00E4016A" w:rsidP="00E4016A">
            <w:pPr>
              <w:jc w:val="center"/>
              <w:rPr>
                <w:color w:val="000000"/>
                <w:szCs w:val="20"/>
              </w:rPr>
            </w:pPr>
            <w:r>
              <w:rPr>
                <w:color w:val="000000"/>
                <w:szCs w:val="20"/>
              </w:rPr>
              <w:t>2015</w:t>
            </w:r>
          </w:p>
        </w:tc>
        <w:tc>
          <w:tcPr>
            <w:tcW w:w="850"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3159BFF" w14:textId="77777777" w:rsidR="00E4016A" w:rsidRDefault="00E4016A">
            <w:pPr>
              <w:jc w:val="center"/>
              <w:rPr>
                <w:color w:val="000000"/>
                <w:szCs w:val="20"/>
              </w:rPr>
            </w:pPr>
            <w:r>
              <w:rPr>
                <w:color w:val="000000"/>
                <w:szCs w:val="20"/>
              </w:rPr>
              <w:t>A</w:t>
            </w:r>
          </w:p>
        </w:tc>
        <w:tc>
          <w:tcPr>
            <w:tcW w:w="1701" w:type="dxa"/>
            <w:tcBorders>
              <w:top w:val="single" w:sz="4" w:space="0" w:color="5B9BD5"/>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E7488" w14:textId="77777777" w:rsidR="00E4016A" w:rsidRDefault="00E4016A">
            <w:pPr>
              <w:rPr>
                <w:color w:val="000000"/>
                <w:szCs w:val="20"/>
              </w:rPr>
            </w:pPr>
            <w:r>
              <w:rPr>
                <w:color w:val="000000"/>
                <w:szCs w:val="20"/>
              </w:rPr>
              <w:t>euro95/Elektra</w:t>
            </w:r>
          </w:p>
        </w:tc>
        <w:tc>
          <w:tcPr>
            <w:tcW w:w="1418" w:type="dxa"/>
            <w:tcBorders>
              <w:top w:val="single" w:sz="4" w:space="0" w:color="auto"/>
              <w:left w:val="nil"/>
              <w:bottom w:val="single" w:sz="4" w:space="0" w:color="auto"/>
              <w:right w:val="single" w:sz="4" w:space="0" w:color="auto"/>
            </w:tcBorders>
            <w:shd w:val="clear" w:color="FFFFFF" w:fill="auto"/>
            <w:noWrap/>
            <w:tcMar>
              <w:top w:w="15" w:type="dxa"/>
              <w:left w:w="15" w:type="dxa"/>
              <w:bottom w:w="0" w:type="dxa"/>
              <w:right w:w="15" w:type="dxa"/>
            </w:tcMar>
            <w:vAlign w:val="bottom"/>
            <w:hideMark/>
          </w:tcPr>
          <w:p w14:paraId="789958A6" w14:textId="77777777" w:rsidR="00E4016A" w:rsidRDefault="00E4016A">
            <w:pPr>
              <w:jc w:val="center"/>
              <w:rPr>
                <w:color w:val="000000"/>
                <w:szCs w:val="20"/>
              </w:rPr>
            </w:pPr>
            <w:r>
              <w:rPr>
                <w:color w:val="000000"/>
                <w:szCs w:val="20"/>
              </w:rPr>
              <w:t>44 g/km</w:t>
            </w:r>
          </w:p>
        </w:tc>
        <w:tc>
          <w:tcPr>
            <w:tcW w:w="1561" w:type="dxa"/>
            <w:tcBorders>
              <w:top w:val="single" w:sz="4" w:space="0" w:color="auto"/>
              <w:left w:val="nil"/>
              <w:bottom w:val="single" w:sz="4" w:space="0" w:color="auto"/>
              <w:right w:val="single" w:sz="8" w:space="0" w:color="auto"/>
            </w:tcBorders>
            <w:shd w:val="clear" w:color="FFFFFF" w:fill="auto"/>
            <w:noWrap/>
            <w:tcMar>
              <w:top w:w="15" w:type="dxa"/>
              <w:left w:w="15" w:type="dxa"/>
              <w:bottom w:w="0" w:type="dxa"/>
              <w:right w:w="15" w:type="dxa"/>
            </w:tcMar>
            <w:vAlign w:val="bottom"/>
            <w:hideMark/>
          </w:tcPr>
          <w:p w14:paraId="2DEAD0F1" w14:textId="77777777" w:rsidR="00E4016A" w:rsidRDefault="00E4016A">
            <w:pPr>
              <w:jc w:val="center"/>
              <w:rPr>
                <w:color w:val="000000"/>
                <w:szCs w:val="20"/>
              </w:rPr>
            </w:pPr>
            <w:r>
              <w:rPr>
                <w:color w:val="000000"/>
                <w:szCs w:val="20"/>
              </w:rPr>
              <w:t> </w:t>
            </w:r>
          </w:p>
        </w:tc>
      </w:tr>
    </w:tbl>
    <w:p w14:paraId="2CA1900A" w14:textId="39991A77" w:rsidR="00FC311D" w:rsidRPr="008F79F2" w:rsidRDefault="00BF20C0" w:rsidP="00EA00DB">
      <w:pPr>
        <w:spacing w:before="240" w:after="240"/>
        <w:rPr>
          <w:color w:val="000000" w:themeColor="text1"/>
        </w:rPr>
      </w:pPr>
      <w:r>
        <w:rPr>
          <w:color w:val="000000" w:themeColor="text1"/>
        </w:rPr>
        <w:t>Gezien de gegevens nog niet compleet zijn is de eerste stap het verkrijgen van meer inzicht.</w:t>
      </w:r>
    </w:p>
    <w:p w14:paraId="4D1F9B03" w14:textId="77777777" w:rsidR="00FC311D" w:rsidRPr="003C6063" w:rsidRDefault="00426D88" w:rsidP="00EA00DB">
      <w:pPr>
        <w:spacing w:before="240" w:after="240"/>
        <w:rPr>
          <w:rStyle w:val="Zwaar"/>
          <w:rFonts w:ascii="Verdana" w:hAnsi="Verdana"/>
        </w:rPr>
      </w:pPr>
      <w:r>
        <w:rPr>
          <w:rStyle w:val="Zwaar"/>
          <w:rFonts w:ascii="Verdana" w:hAnsi="Verdana"/>
        </w:rPr>
        <w:t>V</w:t>
      </w:r>
      <w:r w:rsidR="00FC311D" w:rsidRPr="003C6063">
        <w:rPr>
          <w:rStyle w:val="Zwaar"/>
          <w:rFonts w:ascii="Verdana" w:hAnsi="Verdana"/>
        </w:rPr>
        <w:t>erbetering in inzicht</w:t>
      </w:r>
    </w:p>
    <w:p w14:paraId="508A9197" w14:textId="77777777" w:rsidR="00FC311D" w:rsidRPr="003C6063" w:rsidRDefault="00FC311D" w:rsidP="00EA00DB">
      <w:pPr>
        <w:spacing w:before="240" w:after="240"/>
      </w:pPr>
      <w:r w:rsidRPr="003C6063">
        <w:t>Om in de toekomst een beter inzicht in de grootste verbruikers te krijgen, kan het volgende verbeterd worde</w:t>
      </w:r>
      <w:r w:rsidR="008F79F2">
        <w:t>n:</w:t>
      </w:r>
    </w:p>
    <w:p w14:paraId="6F001CFA" w14:textId="4ED8E0C8" w:rsidR="00FC311D" w:rsidRDefault="00FC311D" w:rsidP="00EA00DB">
      <w:pPr>
        <w:pStyle w:val="Lijstalinea"/>
        <w:numPr>
          <w:ilvl w:val="0"/>
          <w:numId w:val="14"/>
        </w:numPr>
        <w:spacing w:before="240" w:after="240"/>
      </w:pPr>
      <w:r w:rsidRPr="003C6063">
        <w:t xml:space="preserve">Maatregel 1: </w:t>
      </w:r>
      <w:r w:rsidR="00BF20C0">
        <w:t>verplichten</w:t>
      </w:r>
      <w:r w:rsidRPr="003C6063">
        <w:t xml:space="preserve"> van medewerkers voor het juist invullen van de kilometerstanden</w:t>
      </w:r>
      <w:r w:rsidR="00BF20C0">
        <w:t xml:space="preserve"> bij iedere tankbeurt</w:t>
      </w:r>
    </w:p>
    <w:p w14:paraId="41992C4F" w14:textId="21286C2B" w:rsidR="00E4016A" w:rsidRDefault="0083693C" w:rsidP="00EA00DB">
      <w:pPr>
        <w:pStyle w:val="Lijstalinea"/>
        <w:numPr>
          <w:ilvl w:val="0"/>
          <w:numId w:val="14"/>
        </w:numPr>
        <w:spacing w:before="240" w:after="240"/>
      </w:pPr>
      <w:r>
        <w:t>Maatregel 2: Resterende z</w:t>
      </w:r>
      <w:r w:rsidR="00E4016A">
        <w:t>uinigheidslabels achterhalen</w:t>
      </w:r>
    </w:p>
    <w:p w14:paraId="762312A0" w14:textId="36B31B71" w:rsidR="00E4016A" w:rsidRPr="003C6063" w:rsidRDefault="0083693C" w:rsidP="00EA00DB">
      <w:pPr>
        <w:pStyle w:val="Lijstalinea"/>
        <w:numPr>
          <w:ilvl w:val="0"/>
          <w:numId w:val="14"/>
        </w:numPr>
        <w:spacing w:before="240" w:after="240"/>
      </w:pPr>
      <w:r>
        <w:t xml:space="preserve">Maatregel 3: </w:t>
      </w:r>
      <w:r w:rsidR="00E4016A">
        <w:t>Laadgegevens hybride auto’s achterhalen</w:t>
      </w:r>
    </w:p>
    <w:p w14:paraId="0F40CB30" w14:textId="77777777" w:rsidR="009272B3" w:rsidRDefault="009272B3" w:rsidP="00EA00DB">
      <w:pPr>
        <w:spacing w:before="240" w:after="240"/>
        <w:rPr>
          <w:rStyle w:val="Zwaar"/>
          <w:rFonts w:ascii="Verdana" w:hAnsi="Verdana"/>
        </w:rPr>
      </w:pPr>
    </w:p>
    <w:p w14:paraId="72649BD4" w14:textId="77777777" w:rsidR="00FC311D" w:rsidRPr="003C6063" w:rsidRDefault="00FC311D" w:rsidP="00EA00DB">
      <w:pPr>
        <w:spacing w:before="240" w:after="240"/>
        <w:rPr>
          <w:rStyle w:val="Zwaar"/>
          <w:rFonts w:ascii="Verdana" w:hAnsi="Verdana"/>
          <w:b w:val="0"/>
        </w:rPr>
      </w:pPr>
      <w:r w:rsidRPr="003C6063">
        <w:rPr>
          <w:rStyle w:val="Zwaar"/>
          <w:rFonts w:ascii="Verdana" w:hAnsi="Verdana"/>
        </w:rPr>
        <w:t>Reductiepotentieel</w:t>
      </w:r>
    </w:p>
    <w:p w14:paraId="18BAFB58" w14:textId="79EE80BB" w:rsidR="00FC311D" w:rsidRPr="001D0EFB" w:rsidRDefault="00FC311D" w:rsidP="00EA00DB">
      <w:pPr>
        <w:spacing w:before="240" w:after="240"/>
      </w:pPr>
      <w:r w:rsidRPr="001D0EFB">
        <w:lastRenderedPageBreak/>
        <w:t xml:space="preserve">De volgende mogelijkheden zijn uit de analyse naar voren gekomen om de </w:t>
      </w:r>
      <w:r w:rsidR="007D4F38">
        <w:t>CO</w:t>
      </w:r>
      <w:r w:rsidR="007D4F38" w:rsidRPr="007D4F38">
        <w:rPr>
          <w:vertAlign w:val="subscript"/>
        </w:rPr>
        <w:t>2</w:t>
      </w:r>
      <w:r w:rsidRPr="001D0EFB">
        <w:t>-uitstoot verder te reduceren</w:t>
      </w:r>
      <w:r w:rsidR="008F79F2" w:rsidRPr="001D0EFB">
        <w:t>:</w:t>
      </w:r>
    </w:p>
    <w:p w14:paraId="58492507" w14:textId="4EE368AC" w:rsidR="00FC311D" w:rsidRPr="001D0EFB" w:rsidRDefault="00FC311D" w:rsidP="00EA00DB">
      <w:pPr>
        <w:pStyle w:val="Lijstalinea"/>
        <w:numPr>
          <w:ilvl w:val="0"/>
          <w:numId w:val="14"/>
        </w:numPr>
        <w:spacing w:before="240" w:after="240"/>
      </w:pPr>
      <w:r w:rsidRPr="001D0EFB">
        <w:t xml:space="preserve">Maatregel 1: </w:t>
      </w:r>
      <w:r w:rsidR="00426D88" w:rsidRPr="001D0EFB">
        <w:t>Diesel en benzine auto’s binnen het leasecontract</w:t>
      </w:r>
      <w:r w:rsidR="00AA60CD">
        <w:t xml:space="preserve"> wanneer mogelijk</w:t>
      </w:r>
      <w:r w:rsidR="00426D88" w:rsidRPr="001D0EFB">
        <w:t xml:space="preserve"> ruilen voor </w:t>
      </w:r>
      <w:r w:rsidR="00AA60CD">
        <w:t>elektrische</w:t>
      </w:r>
      <w:r w:rsidR="00426D88" w:rsidRPr="001D0EFB">
        <w:t xml:space="preserve"> auto’s</w:t>
      </w:r>
    </w:p>
    <w:p w14:paraId="091E5104" w14:textId="24169B7B" w:rsidR="00FC311D" w:rsidRPr="001D0EFB" w:rsidRDefault="00FC311D" w:rsidP="00EA00DB">
      <w:pPr>
        <w:pStyle w:val="Lijstalinea"/>
        <w:numPr>
          <w:ilvl w:val="0"/>
          <w:numId w:val="14"/>
        </w:numPr>
        <w:spacing w:before="240" w:after="240"/>
      </w:pPr>
      <w:r w:rsidRPr="001D0EFB">
        <w:t xml:space="preserve">Maatregel 2: Verduurzamen wagenpark door instellen plafond voor </w:t>
      </w:r>
      <w:r w:rsidR="007D4F38">
        <w:t>CO</w:t>
      </w:r>
      <w:r w:rsidR="007D4F38" w:rsidRPr="007D4F38">
        <w:rPr>
          <w:vertAlign w:val="subscript"/>
        </w:rPr>
        <w:t>2</w:t>
      </w:r>
      <w:r w:rsidRPr="001D0EFB">
        <w:t>-uitstoot in leasebeleid</w:t>
      </w:r>
      <w:r w:rsidR="00E4016A">
        <w:t>/aankoopbeleid</w:t>
      </w:r>
    </w:p>
    <w:p w14:paraId="6B16C744" w14:textId="77777777" w:rsidR="00426D88" w:rsidRPr="001D0EFB" w:rsidRDefault="00426D88" w:rsidP="00EA00DB">
      <w:pPr>
        <w:pStyle w:val="Lijstalinea"/>
        <w:numPr>
          <w:ilvl w:val="0"/>
          <w:numId w:val="14"/>
        </w:numPr>
        <w:spacing w:before="240" w:after="240"/>
      </w:pPr>
      <w:r w:rsidRPr="001D0EFB">
        <w:t>Maatregel 3: Cursus “Het nieuwe rijden” voor personeel</w:t>
      </w:r>
    </w:p>
    <w:p w14:paraId="63E75A1C" w14:textId="66384FDF" w:rsidR="00426D88" w:rsidRPr="001D0EFB" w:rsidRDefault="00426D88" w:rsidP="00EA00DB">
      <w:pPr>
        <w:pStyle w:val="Lijstalinea"/>
        <w:numPr>
          <w:ilvl w:val="0"/>
          <w:numId w:val="14"/>
        </w:numPr>
        <w:spacing w:before="240" w:after="240"/>
      </w:pPr>
      <w:r w:rsidRPr="001D0EFB">
        <w:t>Maatregel 4: Fiets</w:t>
      </w:r>
      <w:r w:rsidR="00AA60CD" w:rsidRPr="001D0EFB">
        <w:t>/E-bike</w:t>
      </w:r>
      <w:r w:rsidRPr="001D0EFB">
        <w:t xml:space="preserve"> en OV gebruik stimuleren</w:t>
      </w:r>
    </w:p>
    <w:p w14:paraId="3D78DF48" w14:textId="77777777" w:rsidR="00426D88" w:rsidRPr="001D0EFB" w:rsidRDefault="00426D88" w:rsidP="00EA00DB">
      <w:pPr>
        <w:pStyle w:val="Lijstalinea"/>
        <w:numPr>
          <w:ilvl w:val="0"/>
          <w:numId w:val="14"/>
        </w:numPr>
        <w:spacing w:before="240" w:after="240"/>
      </w:pPr>
      <w:r w:rsidRPr="001D0EFB">
        <w:t>Maatregel 5: Bandenspanning iedere 2 a 3 maanden controleren</w:t>
      </w:r>
    </w:p>
    <w:p w14:paraId="611A9157" w14:textId="506DD9E6" w:rsidR="008F79F2" w:rsidRDefault="00E4016A" w:rsidP="00EA00DB">
      <w:pPr>
        <w:pStyle w:val="Lijstalinea"/>
        <w:numPr>
          <w:ilvl w:val="0"/>
          <w:numId w:val="14"/>
        </w:numPr>
        <w:spacing w:before="240" w:after="240"/>
      </w:pPr>
      <w:r>
        <w:t xml:space="preserve">Maatregel 6: </w:t>
      </w:r>
      <w:r w:rsidR="008F79F2" w:rsidRPr="001D0EFB">
        <w:t>Tips geven aan de medewerkers om zuiniger te rijden</w:t>
      </w:r>
    </w:p>
    <w:p w14:paraId="214D2DAA" w14:textId="3459A1D4" w:rsidR="00E4016A" w:rsidRPr="001D0EFB" w:rsidRDefault="00E4016A" w:rsidP="00EA00DB">
      <w:pPr>
        <w:pStyle w:val="Lijstalinea"/>
        <w:numPr>
          <w:ilvl w:val="0"/>
          <w:numId w:val="14"/>
        </w:numPr>
        <w:spacing w:before="240" w:after="240"/>
      </w:pPr>
      <w:r>
        <w:t xml:space="preserve">Maatregel 7: verplichting om afspraken binnen </w:t>
      </w:r>
      <w:r w:rsidR="0083693C">
        <w:t>8</w:t>
      </w:r>
      <w:r>
        <w:t xml:space="preserve"> km van het kantoor met de fiets te bezoeken (voor zover mogelijk)</w:t>
      </w:r>
    </w:p>
    <w:p w14:paraId="56CF63B0" w14:textId="77777777" w:rsidR="00F85EA4" w:rsidRDefault="00F85EA4" w:rsidP="00D971CA">
      <w:pPr>
        <w:pStyle w:val="Kop1"/>
        <w:spacing w:after="240"/>
      </w:pPr>
      <w:bookmarkStart w:id="24" w:name="_Toc327109097"/>
      <w:bookmarkStart w:id="25" w:name="_Toc327187693"/>
      <w:bookmarkStart w:id="26" w:name="_Toc327187881"/>
    </w:p>
    <w:p w14:paraId="6D302BFB" w14:textId="77777777" w:rsidR="00D971CA" w:rsidRDefault="00D971CA">
      <w:pPr>
        <w:rPr>
          <w:rFonts w:eastAsiaTheme="majorEastAsia" w:cstheme="majorBidi"/>
          <w:color w:val="6ABE93"/>
          <w:sz w:val="32"/>
          <w:szCs w:val="32"/>
        </w:rPr>
      </w:pPr>
      <w:r>
        <w:rPr>
          <w:color w:val="6ABE93"/>
        </w:rPr>
        <w:br w:type="page"/>
      </w:r>
    </w:p>
    <w:p w14:paraId="6C141C3D" w14:textId="77777777" w:rsidR="00FC311D" w:rsidRPr="005D7311" w:rsidRDefault="00A7451C" w:rsidP="006B2EDC">
      <w:pPr>
        <w:pStyle w:val="Kop1"/>
        <w:numPr>
          <w:ilvl w:val="0"/>
          <w:numId w:val="19"/>
        </w:numPr>
        <w:rPr>
          <w:color w:val="6ABE93"/>
        </w:rPr>
      </w:pPr>
      <w:bookmarkStart w:id="27" w:name="_Toc3301187"/>
      <w:r w:rsidRPr="005D7311">
        <w:rPr>
          <w:color w:val="6ABE93"/>
        </w:rPr>
        <w:lastRenderedPageBreak/>
        <w:t>| Doelstellingen</w:t>
      </w:r>
      <w:bookmarkEnd w:id="27"/>
    </w:p>
    <w:p w14:paraId="5A8C4B44" w14:textId="77777777" w:rsidR="00E84F19" w:rsidRPr="00A7451C" w:rsidRDefault="00E84F19" w:rsidP="00E84F19">
      <w:bookmarkStart w:id="28" w:name="_Toc503985373"/>
    </w:p>
    <w:p w14:paraId="53305A53" w14:textId="77777777" w:rsidR="00A7451C" w:rsidRPr="00A7451C" w:rsidRDefault="00A7451C" w:rsidP="00EA00DB">
      <w:pPr>
        <w:spacing w:before="240" w:after="240"/>
      </w:pPr>
      <w:r w:rsidRPr="00A7451C">
        <w:t>Aan de hand van voorgaande hoofdstukken wordt bepaald of de reeds opgestelde doelstellingen nog steeds actueel zijn, of dat deze mogelijk aangepast (aangescherpt of juist afgezwakt) moeten worden, teneinde ambitieus én realiseerbaar te blijven. Dit wordt in de volgende alinea’s verder beschreven. Aanpassingen aan de doelstellingen worden ook besproken in het managementoverleg.</w:t>
      </w:r>
    </w:p>
    <w:p w14:paraId="01060E34" w14:textId="77777777" w:rsidR="00FC311D" w:rsidRPr="005D7311" w:rsidRDefault="00FC311D" w:rsidP="00EA00DB">
      <w:pPr>
        <w:pStyle w:val="Kop2"/>
        <w:numPr>
          <w:ilvl w:val="1"/>
          <w:numId w:val="19"/>
        </w:numPr>
        <w:spacing w:before="240" w:after="240"/>
        <w:rPr>
          <w:color w:val="6ABE93"/>
        </w:rPr>
      </w:pPr>
      <w:bookmarkStart w:id="29" w:name="_Toc3301188"/>
      <w:r w:rsidRPr="005D7311">
        <w:rPr>
          <w:color w:val="6ABE93"/>
        </w:rPr>
        <w:t>Vergelijking met sectorgenoten</w:t>
      </w:r>
      <w:bookmarkEnd w:id="24"/>
      <w:bookmarkEnd w:id="25"/>
      <w:bookmarkEnd w:id="26"/>
      <w:bookmarkEnd w:id="28"/>
      <w:bookmarkEnd w:id="29"/>
    </w:p>
    <w:p w14:paraId="605B9184" w14:textId="44949D74" w:rsidR="00FC311D" w:rsidRPr="00AB588D" w:rsidRDefault="00FC311D" w:rsidP="00AB588D">
      <w:pPr>
        <w:spacing w:before="240" w:after="240"/>
      </w:pPr>
      <w:r w:rsidRPr="003C6063">
        <w:t xml:space="preserve">Vanuit de </w:t>
      </w:r>
      <w:r w:rsidR="007D4F38">
        <w:t>CO</w:t>
      </w:r>
      <w:r w:rsidR="007D4F38" w:rsidRPr="007D4F38">
        <w:rPr>
          <w:vertAlign w:val="subscript"/>
        </w:rPr>
        <w:t>2</w:t>
      </w:r>
      <w:r w:rsidRPr="003C6063">
        <w:t xml:space="preserve">-Prestatieladder wordt gevraagd om reductiedoelstellingen op te stellen die zowel ambitieus als realistisch zijn. Daarom is voor het opstellen van de doelstelling onderzocht welke maatregelen en doelstellingen sectorgenoten ambiëren. </w:t>
      </w:r>
      <w:r w:rsidR="005C6E64" w:rsidRPr="00AB588D">
        <w:t>Kennemer Wonen</w:t>
      </w:r>
      <w:r w:rsidRPr="00AB588D">
        <w:t xml:space="preserve"> schat zichzelf op het gebied van </w:t>
      </w:r>
      <w:r w:rsidR="007D4F38">
        <w:t>CO</w:t>
      </w:r>
      <w:r w:rsidR="007D4F38" w:rsidRPr="007D4F38">
        <w:rPr>
          <w:vertAlign w:val="subscript"/>
        </w:rPr>
        <w:t>2</w:t>
      </w:r>
      <w:r w:rsidRPr="00AB588D">
        <w:t>-reductie in als voo</w:t>
      </w:r>
      <w:r w:rsidR="00426D88" w:rsidRPr="00AB588D">
        <w:t>rloper</w:t>
      </w:r>
      <w:r w:rsidRPr="00AB588D">
        <w:t xml:space="preserve"> vergeleken met sectorgenoten. Dit op grond van </w:t>
      </w:r>
      <w:r w:rsidR="00426D88" w:rsidRPr="00AB588D">
        <w:t xml:space="preserve">het feit dat er nog geen sectorgenoten gecertificeerd zijn. Kanttekening is wel dat Kennemer Wonen </w:t>
      </w:r>
      <w:r w:rsidR="00772007">
        <w:t xml:space="preserve">wellicht </w:t>
      </w:r>
      <w:r w:rsidR="00426D88" w:rsidRPr="00AB588D">
        <w:t>eerder in de categorie “opdrachtgevers” hoort dan in de categorie “certificaathouders”</w:t>
      </w:r>
      <w:r w:rsidR="00AB588D" w:rsidRPr="00AB588D">
        <w:t>.</w:t>
      </w:r>
      <w:r w:rsidR="00426D88" w:rsidRPr="00AB588D">
        <w:t xml:space="preserve"> </w:t>
      </w:r>
      <w:r w:rsidRPr="00AB588D">
        <w:t>Volgens de maatregelenlijst van SKAO behaal</w:t>
      </w:r>
      <w:r w:rsidR="00DC0EB5">
        <w:t>t</w:t>
      </w:r>
      <w:r w:rsidRPr="00AB588D">
        <w:t xml:space="preserve"> </w:t>
      </w:r>
      <w:r w:rsidR="005C6E64" w:rsidRPr="00AB588D">
        <w:t>Kennemer Wonen</w:t>
      </w:r>
      <w:r w:rsidRPr="00AB588D">
        <w:t xml:space="preserve"> een overall gemiddelde score van C-Ambitieus. </w:t>
      </w:r>
    </w:p>
    <w:p w14:paraId="33EA70BD" w14:textId="77777777" w:rsidR="00FC311D" w:rsidRPr="005D7311" w:rsidRDefault="00FC311D" w:rsidP="00EA00DB">
      <w:pPr>
        <w:pStyle w:val="Kop2"/>
        <w:numPr>
          <w:ilvl w:val="1"/>
          <w:numId w:val="19"/>
        </w:numPr>
        <w:spacing w:before="240" w:after="240"/>
        <w:rPr>
          <w:color w:val="6ABE93"/>
        </w:rPr>
      </w:pPr>
      <w:bookmarkStart w:id="30" w:name="_Toc327109098"/>
      <w:bookmarkStart w:id="31" w:name="_Toc327187694"/>
      <w:bookmarkStart w:id="32" w:name="_Toc327187882"/>
      <w:bookmarkStart w:id="33" w:name="_Toc503985374"/>
      <w:bookmarkStart w:id="34" w:name="_Toc3301189"/>
      <w:r w:rsidRPr="005D7311">
        <w:rPr>
          <w:color w:val="6ABE93"/>
        </w:rPr>
        <w:t>Hoofddoelstelling</w:t>
      </w:r>
      <w:bookmarkEnd w:id="30"/>
      <w:bookmarkEnd w:id="31"/>
      <w:bookmarkEnd w:id="32"/>
      <w:bookmarkEnd w:id="33"/>
      <w:bookmarkEnd w:id="34"/>
    </w:p>
    <w:p w14:paraId="43F3C44C" w14:textId="26B5F547" w:rsidR="00FC311D" w:rsidRPr="003C6063" w:rsidRDefault="005C6E64" w:rsidP="00EA00DB">
      <w:pPr>
        <w:spacing w:before="240" w:after="240"/>
      </w:pPr>
      <w:r>
        <w:t>Kennemer Wonen</w:t>
      </w:r>
      <w:r w:rsidR="00FC311D" w:rsidRPr="003C6063">
        <w:t xml:space="preserve"> heeft als doel gesteld om in de komende drie jaar, gemeten vanaf het referentiejaar tot aan het jaar van herbeoordeling, onderstaande </w:t>
      </w:r>
      <w:r w:rsidR="007D4F38">
        <w:t>CO</w:t>
      </w:r>
      <w:r w:rsidR="007D4F38" w:rsidRPr="007D4F38">
        <w:rPr>
          <w:vertAlign w:val="subscript"/>
        </w:rPr>
        <w:t>2</w:t>
      </w:r>
      <w:r w:rsidR="00FC311D" w:rsidRPr="003C6063">
        <w:t>-reductie te realiseren.</w:t>
      </w:r>
    </w:p>
    <w:tbl>
      <w:tblPr>
        <w:tblStyle w:val="Tabelraster"/>
        <w:tblW w:w="9322" w:type="dxa"/>
        <w:tblLook w:val="00A0" w:firstRow="1" w:lastRow="0" w:firstColumn="1" w:lastColumn="0" w:noHBand="0" w:noVBand="0"/>
      </w:tblPr>
      <w:tblGrid>
        <w:gridCol w:w="9322"/>
      </w:tblGrid>
      <w:tr w:rsidR="00FC311D" w:rsidRPr="003C6063" w14:paraId="1ABF92B1" w14:textId="77777777" w:rsidTr="009F4387">
        <w:tc>
          <w:tcPr>
            <w:tcW w:w="9322" w:type="dxa"/>
            <w:shd w:val="clear" w:color="auto" w:fill="6ABE93"/>
          </w:tcPr>
          <w:p w14:paraId="79BE75F1" w14:textId="77777777" w:rsidR="00FC311D" w:rsidRPr="003C6063" w:rsidRDefault="00FC311D" w:rsidP="00EA00DB">
            <w:pPr>
              <w:rPr>
                <w:b/>
              </w:rPr>
            </w:pPr>
            <w:r w:rsidRPr="003C6063">
              <w:rPr>
                <w:b/>
              </w:rPr>
              <w:t xml:space="preserve">Scope 1 en 2 doelstellingen </w:t>
            </w:r>
            <w:r w:rsidR="005C6E64">
              <w:rPr>
                <w:b/>
              </w:rPr>
              <w:t>Kennemer Wonen</w:t>
            </w:r>
          </w:p>
        </w:tc>
      </w:tr>
      <w:tr w:rsidR="00E84F19" w:rsidRPr="00FB0C4E" w14:paraId="2B38D6C1" w14:textId="77777777" w:rsidTr="009F4387">
        <w:tc>
          <w:tcPr>
            <w:tcW w:w="9322" w:type="dxa"/>
          </w:tcPr>
          <w:p w14:paraId="426B58C2" w14:textId="734D91CA" w:rsidR="00FC311D" w:rsidRPr="00FB0C4E" w:rsidRDefault="005C6E64" w:rsidP="00EA00DB">
            <w:pPr>
              <w:rPr>
                <w:color w:val="ED7D31" w:themeColor="accent2"/>
              </w:rPr>
            </w:pPr>
            <w:r w:rsidRPr="00FB0C4E">
              <w:t>Kennemer Wonen</w:t>
            </w:r>
            <w:r w:rsidR="00AB588D" w:rsidRPr="00FB0C4E">
              <w:t xml:space="preserve"> wil in 2021 ten opzichte van 2018 </w:t>
            </w:r>
            <w:r w:rsidR="007C091D">
              <w:t>70</w:t>
            </w:r>
            <w:r w:rsidR="00FC311D" w:rsidRPr="001D0EFB">
              <w:t>%</w:t>
            </w:r>
            <w:r w:rsidR="00FC311D" w:rsidRPr="00FB0C4E">
              <w:t xml:space="preserve"> minder </w:t>
            </w:r>
            <w:r w:rsidR="007D4F38">
              <w:t>CO</w:t>
            </w:r>
            <w:r w:rsidR="007D4F38" w:rsidRPr="007D4F38">
              <w:rPr>
                <w:vertAlign w:val="subscript"/>
              </w:rPr>
              <w:t>2</w:t>
            </w:r>
            <w:r w:rsidR="00FC311D" w:rsidRPr="00FB0C4E">
              <w:t xml:space="preserve"> uitstoten</w:t>
            </w:r>
          </w:p>
        </w:tc>
      </w:tr>
    </w:tbl>
    <w:p w14:paraId="0CEA3A56" w14:textId="77777777" w:rsidR="00B2771D" w:rsidRPr="00FB0C4E" w:rsidRDefault="00B2771D" w:rsidP="00B2771D">
      <w:pPr>
        <w:spacing w:before="240" w:after="240"/>
      </w:pPr>
      <w:r w:rsidRPr="00FB0C4E">
        <w:t>Bovengenoemde doelstelling wordt gerelateerd aan</w:t>
      </w:r>
      <w:r>
        <w:t xml:space="preserve"> de omzet</w:t>
      </w:r>
      <w:r w:rsidRPr="00FB0C4E">
        <w:t xml:space="preserve"> om de voortgang in </w:t>
      </w:r>
      <w:r>
        <w:t>CO</w:t>
      </w:r>
      <w:r w:rsidRPr="007D4F38">
        <w:rPr>
          <w:vertAlign w:val="subscript"/>
        </w:rPr>
        <w:t>2</w:t>
      </w:r>
      <w:r w:rsidRPr="00FB0C4E">
        <w:t xml:space="preserve">-reductie te monitoren. </w:t>
      </w:r>
      <w:r>
        <w:t xml:space="preserve">Daarnaast wordt een relatie gelegd tussen de CO2 uitstoot en </w:t>
      </w:r>
      <w:r w:rsidRPr="00FB0C4E">
        <w:t>het aantal gereden k</w:t>
      </w:r>
      <w:r>
        <w:t>ilometers</w:t>
      </w:r>
      <w:r w:rsidRPr="00FB0C4E">
        <w:t xml:space="preserve"> en het aantal FTE</w:t>
      </w:r>
      <w:r>
        <w:t xml:space="preserve"> voor meer inzicht.</w:t>
      </w:r>
    </w:p>
    <w:p w14:paraId="3E938082" w14:textId="41CA6750" w:rsidR="00EA00DB" w:rsidRPr="00FB0C4E" w:rsidRDefault="00693FE6" w:rsidP="00EA00DB">
      <w:pPr>
        <w:spacing w:before="240" w:after="240"/>
      </w:pPr>
      <w:r>
        <w:t>Voor de bepaling van het omzet kengetal is gekozen voor</w:t>
      </w:r>
      <w:r w:rsidRPr="00693FE6">
        <w:t xml:space="preserve"> de bruto huur en niet voor de totale omzet. In de totale omzet zitten namelijk onderdelen met een eenmalig of sterk wisselende omvang (bijvoorbeeld</w:t>
      </w:r>
      <w:r>
        <w:t xml:space="preserve"> verkoopopbrengsten)</w:t>
      </w:r>
    </w:p>
    <w:p w14:paraId="3BB5BF43" w14:textId="77777777" w:rsidR="00FC311D" w:rsidRPr="00FB0C4E" w:rsidRDefault="00FC311D" w:rsidP="00EA00DB">
      <w:pPr>
        <w:spacing w:before="240" w:after="240"/>
      </w:pPr>
      <w:r w:rsidRPr="00FB0C4E">
        <w:t>Nader gespecificeerd voor scope 1 en 2 zijn de doelstellingen als volgt:</w:t>
      </w:r>
    </w:p>
    <w:p w14:paraId="4677447B" w14:textId="63D6A8E3" w:rsidR="00FC311D" w:rsidRPr="00FB0C4E" w:rsidRDefault="00FC311D" w:rsidP="00EA00DB">
      <w:pPr>
        <w:spacing w:before="240" w:after="240"/>
      </w:pPr>
      <w:r w:rsidRPr="00FB0C4E">
        <w:t>Scope 1:</w:t>
      </w:r>
      <w:r w:rsidR="00251361" w:rsidRPr="00FB0C4E">
        <w:t xml:space="preserve"> </w:t>
      </w:r>
      <w:r w:rsidR="007C091D">
        <w:t>50</w:t>
      </w:r>
      <w:r w:rsidRPr="001D0EFB">
        <w:t>%</w:t>
      </w:r>
      <w:r w:rsidRPr="00FB0C4E">
        <w:t xml:space="preserve"> reductie in 20</w:t>
      </w:r>
      <w:r w:rsidR="001245F0" w:rsidRPr="00FB0C4E">
        <w:t>21</w:t>
      </w:r>
      <w:r w:rsidRPr="00FB0C4E">
        <w:t xml:space="preserve"> ten opzichte van </w:t>
      </w:r>
      <w:r w:rsidR="001245F0" w:rsidRPr="00FB0C4E">
        <w:t>2018</w:t>
      </w:r>
      <w:r w:rsidR="00EA00DB" w:rsidRPr="00FB0C4E">
        <w:br/>
      </w:r>
      <w:r w:rsidRPr="00FB0C4E">
        <w:t xml:space="preserve">Scope 2: </w:t>
      </w:r>
      <w:r w:rsidR="007C091D">
        <w:t>80</w:t>
      </w:r>
      <w:r w:rsidRPr="001D0EFB">
        <w:t>%</w:t>
      </w:r>
      <w:r w:rsidRPr="00FB0C4E">
        <w:t xml:space="preserve"> reductie in </w:t>
      </w:r>
      <w:r w:rsidR="001245F0" w:rsidRPr="00FB0C4E">
        <w:t>2021</w:t>
      </w:r>
      <w:r w:rsidRPr="00FB0C4E">
        <w:t xml:space="preserve"> ten opzichte van 201</w:t>
      </w:r>
      <w:r w:rsidR="001245F0" w:rsidRPr="00FB0C4E">
        <w:t>8</w:t>
      </w:r>
    </w:p>
    <w:p w14:paraId="688B0609" w14:textId="77777777" w:rsidR="00FC311D" w:rsidRPr="00FB0C4E" w:rsidRDefault="00FC311D" w:rsidP="00EA00DB">
      <w:pPr>
        <w:pStyle w:val="Kop3"/>
        <w:numPr>
          <w:ilvl w:val="2"/>
          <w:numId w:val="19"/>
        </w:numPr>
        <w:spacing w:before="240" w:after="240" w:line="259" w:lineRule="auto"/>
        <w:jc w:val="both"/>
        <w:rPr>
          <w:color w:val="6ABE93"/>
        </w:rPr>
      </w:pPr>
      <w:bookmarkStart w:id="35" w:name="_Toc327109099"/>
      <w:bookmarkStart w:id="36" w:name="_Toc327187695"/>
      <w:bookmarkStart w:id="37" w:name="_Toc327187883"/>
      <w:bookmarkStart w:id="38" w:name="_Toc503985375"/>
      <w:bookmarkStart w:id="39" w:name="_Toc3301190"/>
      <w:r w:rsidRPr="00FB0C4E">
        <w:rPr>
          <w:color w:val="6ABE93"/>
        </w:rPr>
        <w:t>Scope 1 | Subdoelstelling brandstofverbruik wagenpark</w:t>
      </w:r>
      <w:bookmarkEnd w:id="35"/>
      <w:bookmarkEnd w:id="36"/>
      <w:bookmarkEnd w:id="37"/>
      <w:bookmarkEnd w:id="38"/>
      <w:bookmarkEnd w:id="39"/>
    </w:p>
    <w:p w14:paraId="387381EE" w14:textId="3D19F66A" w:rsidR="00FC311D" w:rsidRPr="003C6063" w:rsidRDefault="00FC311D" w:rsidP="00EA00DB">
      <w:pPr>
        <w:spacing w:before="240" w:after="240"/>
      </w:pPr>
      <w:r w:rsidRPr="00FB0C4E">
        <w:t>Om de scope 1 doelstelling te kunnen behalen is aan de hand van de mogelijke reductiemaatregelen bekeken hoeveel brandstof kan worden bespaard met de bedrijfsauto’s.</w:t>
      </w:r>
      <w:r w:rsidR="00E84F19" w:rsidRPr="00FB0C4E">
        <w:t xml:space="preserve"> </w:t>
      </w:r>
      <w:r w:rsidR="00251361" w:rsidRPr="00FB0C4E">
        <w:t xml:space="preserve">Dit is ingeschat op ongeveer </w:t>
      </w:r>
      <w:r w:rsidR="00251361" w:rsidRPr="001D0EFB">
        <w:t>1</w:t>
      </w:r>
      <w:r w:rsidR="007C091D">
        <w:t>0</w:t>
      </w:r>
      <w:r w:rsidRPr="001D0EFB">
        <w:t>%</w:t>
      </w:r>
      <w:r w:rsidRPr="00FB0C4E">
        <w:t xml:space="preserve"> reductie</w:t>
      </w:r>
      <w:r w:rsidRPr="003C6063">
        <w:t xml:space="preserve"> in de komende drie jaar. Deze reductie is gerelateerd aan het totaal</w:t>
      </w:r>
      <w:r w:rsidR="00FB0C4E">
        <w:t xml:space="preserve"> </w:t>
      </w:r>
      <w:r w:rsidRPr="003C6063">
        <w:t>aantal gereden kilometers.</w:t>
      </w:r>
    </w:p>
    <w:p w14:paraId="424C4833" w14:textId="77777777" w:rsidR="00FC311D" w:rsidRPr="005D7311" w:rsidRDefault="00FC311D" w:rsidP="00EA00DB">
      <w:pPr>
        <w:pStyle w:val="Kop3"/>
        <w:numPr>
          <w:ilvl w:val="2"/>
          <w:numId w:val="19"/>
        </w:numPr>
        <w:spacing w:before="240" w:after="240" w:line="259" w:lineRule="auto"/>
        <w:jc w:val="both"/>
        <w:rPr>
          <w:color w:val="6ABE93"/>
        </w:rPr>
      </w:pPr>
      <w:bookmarkStart w:id="40" w:name="_Toc327109100"/>
      <w:bookmarkStart w:id="41" w:name="_Toc327187696"/>
      <w:bookmarkStart w:id="42" w:name="_Toc327187884"/>
      <w:bookmarkStart w:id="43" w:name="_Toc503985376"/>
      <w:bookmarkStart w:id="44" w:name="_Toc3301191"/>
      <w:r w:rsidRPr="005D7311">
        <w:rPr>
          <w:color w:val="6ABE93"/>
        </w:rPr>
        <w:t>Scope 1 | Subdoelstelling brandstofverbruik bedrijfsmiddelen</w:t>
      </w:r>
      <w:bookmarkEnd w:id="40"/>
      <w:bookmarkEnd w:id="41"/>
      <w:bookmarkEnd w:id="42"/>
      <w:bookmarkEnd w:id="43"/>
      <w:bookmarkEnd w:id="44"/>
    </w:p>
    <w:p w14:paraId="037AA3F9" w14:textId="77777777" w:rsidR="00FC311D" w:rsidRPr="003C6063" w:rsidRDefault="00251361" w:rsidP="00EA00DB">
      <w:pPr>
        <w:spacing w:before="240" w:after="240"/>
      </w:pPr>
      <w:r>
        <w:t>Dit is niet van toepassing</w:t>
      </w:r>
      <w:r w:rsidR="00FC311D" w:rsidRPr="003C6063">
        <w:t>.</w:t>
      </w:r>
    </w:p>
    <w:p w14:paraId="12F139F6" w14:textId="77777777" w:rsidR="00FC311D" w:rsidRPr="005D7311" w:rsidRDefault="00FC311D" w:rsidP="00EA00DB">
      <w:pPr>
        <w:pStyle w:val="Kop3"/>
        <w:numPr>
          <w:ilvl w:val="2"/>
          <w:numId w:val="19"/>
        </w:numPr>
        <w:spacing w:before="240" w:after="240" w:line="259" w:lineRule="auto"/>
        <w:jc w:val="both"/>
        <w:rPr>
          <w:color w:val="6ABE93"/>
        </w:rPr>
      </w:pPr>
      <w:bookmarkStart w:id="45" w:name="_Toc327109101"/>
      <w:bookmarkStart w:id="46" w:name="_Toc327187697"/>
      <w:bookmarkStart w:id="47" w:name="_Toc327187885"/>
      <w:bookmarkStart w:id="48" w:name="_Toc503985377"/>
      <w:bookmarkStart w:id="49" w:name="_Toc3301192"/>
      <w:r w:rsidRPr="005D7311">
        <w:rPr>
          <w:color w:val="6ABE93"/>
        </w:rPr>
        <w:lastRenderedPageBreak/>
        <w:t>Scope 1 | Subdoelstelling gasverbruik kantoren</w:t>
      </w:r>
      <w:bookmarkEnd w:id="45"/>
      <w:bookmarkEnd w:id="46"/>
      <w:bookmarkEnd w:id="47"/>
      <w:bookmarkEnd w:id="48"/>
      <w:bookmarkEnd w:id="49"/>
    </w:p>
    <w:p w14:paraId="4B49562D" w14:textId="13333837" w:rsidR="00FC311D" w:rsidRDefault="00251361" w:rsidP="00EA00DB">
      <w:pPr>
        <w:spacing w:before="240" w:after="240"/>
      </w:pPr>
      <w:r>
        <w:t xml:space="preserve">Door de verhuizing naar een nieuw duurzaam pand </w:t>
      </w:r>
      <w:r w:rsidR="00B640B5">
        <w:t>wordt</w:t>
      </w:r>
      <w:r>
        <w:t xml:space="preserve"> een </w:t>
      </w:r>
      <w:r w:rsidRPr="003C6063">
        <w:t xml:space="preserve">verlaging van het verbruik </w:t>
      </w:r>
      <w:r w:rsidRPr="001C6D3C">
        <w:t xml:space="preserve">van </w:t>
      </w:r>
      <w:r w:rsidR="00B640B5" w:rsidRPr="001D0EFB">
        <w:t>100</w:t>
      </w:r>
      <w:r w:rsidRPr="001D0EFB">
        <w:t xml:space="preserve">% </w:t>
      </w:r>
      <w:r w:rsidR="00B640B5">
        <w:t>gerealiseerd</w:t>
      </w:r>
      <w:r w:rsidRPr="003C6063">
        <w:t>.</w:t>
      </w:r>
      <w:r w:rsidR="00FC311D" w:rsidRPr="003C6063">
        <w:t xml:space="preserve"> </w:t>
      </w:r>
    </w:p>
    <w:p w14:paraId="470B07A2" w14:textId="77777777" w:rsidR="00FC311D" w:rsidRPr="005D7311" w:rsidRDefault="00FC311D" w:rsidP="00EA00DB">
      <w:pPr>
        <w:pStyle w:val="Kop3"/>
        <w:numPr>
          <w:ilvl w:val="2"/>
          <w:numId w:val="19"/>
        </w:numPr>
        <w:spacing w:before="240" w:after="240" w:line="259" w:lineRule="auto"/>
        <w:jc w:val="both"/>
        <w:rPr>
          <w:color w:val="6ABE93"/>
        </w:rPr>
      </w:pPr>
      <w:bookmarkStart w:id="50" w:name="_Toc327109102"/>
      <w:bookmarkStart w:id="51" w:name="_Toc327187698"/>
      <w:bookmarkStart w:id="52" w:name="_Toc327187886"/>
      <w:bookmarkStart w:id="53" w:name="_Toc503985378"/>
      <w:bookmarkStart w:id="54" w:name="_Toc3301193"/>
      <w:r w:rsidRPr="005D7311">
        <w:rPr>
          <w:color w:val="6ABE93"/>
        </w:rPr>
        <w:t>Scope 2 | Subdoelstelling elektraverbruik kantoren</w:t>
      </w:r>
      <w:bookmarkEnd w:id="50"/>
      <w:bookmarkEnd w:id="51"/>
      <w:bookmarkEnd w:id="52"/>
      <w:bookmarkEnd w:id="53"/>
      <w:bookmarkEnd w:id="54"/>
    </w:p>
    <w:p w14:paraId="4283E2C9" w14:textId="301AE5AA" w:rsidR="00C057AE" w:rsidRPr="00251361" w:rsidRDefault="00831AC2" w:rsidP="00831AC2">
      <w:pPr>
        <w:spacing w:before="240" w:after="240"/>
        <w:rPr>
          <w:highlight w:val="yellow"/>
        </w:rPr>
      </w:pPr>
      <w:r w:rsidRPr="003C6063">
        <w:t xml:space="preserve">Om het elektraverbruik en de bijbehorende </w:t>
      </w:r>
      <w:r w:rsidR="007D4F38">
        <w:t>CO</w:t>
      </w:r>
      <w:r w:rsidR="007D4F38" w:rsidRPr="007D4F38">
        <w:rPr>
          <w:vertAlign w:val="subscript"/>
        </w:rPr>
        <w:t>2</w:t>
      </w:r>
      <w:r w:rsidRPr="003C6063">
        <w:t xml:space="preserve">-uitstoot te kunnen verlagen zijn maatregelen geïnventariseerd die op </w:t>
      </w:r>
      <w:r>
        <w:t>Kennemer Wonen</w:t>
      </w:r>
      <w:r w:rsidRPr="003C6063">
        <w:t xml:space="preserve"> van toepassing zijn. </w:t>
      </w:r>
      <w:r>
        <w:t>Door de verhuizing naar een nieuw duurzaam pand is een aanzienlijke</w:t>
      </w:r>
      <w:r w:rsidRPr="003C6063">
        <w:t xml:space="preserve"> verlaging van het verbruik </w:t>
      </w:r>
      <w:r>
        <w:t xml:space="preserve">in </w:t>
      </w:r>
      <w:r w:rsidRPr="003C6063">
        <w:t>de komende drie jaar</w:t>
      </w:r>
      <w:r>
        <w:t xml:space="preserve"> te verwachten. Het nieuwe pand is energieneutraal op de gebouwgebonden installatie (verlichting, verwarming, ventilatie, etc.). Er is daardoor alleen nog verbruik door de werkmiddelen zoals computers, beeldschermen, keukenapparatuur, etc</w:t>
      </w:r>
      <w:r w:rsidRPr="003C6063">
        <w:t>.</w:t>
      </w:r>
      <w:r>
        <w:t xml:space="preserve"> Het reductiepercentage is niet goed in te schatten omdat onderliggend gegevens niet beschikbaar zijn aangezien het om een nieuw pand gaat.</w:t>
      </w:r>
      <w:r w:rsidRPr="003C6063">
        <w:t xml:space="preserve"> </w:t>
      </w:r>
      <w:r>
        <w:t xml:space="preserve">Daarnaast kan de overstap op 100% Nederlandse Groene stroom zorgen dat er hier 100% </w:t>
      </w:r>
      <w:r w:rsidR="007D4F38">
        <w:t>CO</w:t>
      </w:r>
      <w:r w:rsidR="007D4F38" w:rsidRPr="007D4F38">
        <w:rPr>
          <w:vertAlign w:val="subscript"/>
        </w:rPr>
        <w:t>2</w:t>
      </w:r>
      <w:r>
        <w:t xml:space="preserve"> reductie mogelijk is.</w:t>
      </w:r>
    </w:p>
    <w:p w14:paraId="57613794" w14:textId="1ADC130A" w:rsidR="00FC311D" w:rsidRPr="005D7311" w:rsidRDefault="00FC311D" w:rsidP="00EA00DB">
      <w:pPr>
        <w:pStyle w:val="Kop3"/>
        <w:numPr>
          <w:ilvl w:val="2"/>
          <w:numId w:val="19"/>
        </w:numPr>
        <w:spacing w:before="240" w:after="240" w:line="259" w:lineRule="auto"/>
        <w:jc w:val="both"/>
        <w:rPr>
          <w:color w:val="6ABE93"/>
        </w:rPr>
      </w:pPr>
      <w:bookmarkStart w:id="55" w:name="_Toc327109103"/>
      <w:bookmarkStart w:id="56" w:name="_Toc327187699"/>
      <w:bookmarkStart w:id="57" w:name="_Toc327187887"/>
      <w:bookmarkStart w:id="58" w:name="_Toc503985379"/>
      <w:bookmarkStart w:id="59" w:name="_Toc3301194"/>
      <w:r w:rsidRPr="005D7311">
        <w:rPr>
          <w:color w:val="6ABE93"/>
        </w:rPr>
        <w:t>Scope 2 | Subdoelstelling zakelijk verkeer</w:t>
      </w:r>
      <w:bookmarkEnd w:id="55"/>
      <w:bookmarkEnd w:id="56"/>
      <w:bookmarkEnd w:id="57"/>
      <w:bookmarkEnd w:id="58"/>
      <w:bookmarkEnd w:id="59"/>
    </w:p>
    <w:p w14:paraId="479DFC03" w14:textId="76FAC75B" w:rsidR="00FC311D" w:rsidRPr="00485767" w:rsidRDefault="00772007" w:rsidP="00EA00DB">
      <w:pPr>
        <w:pStyle w:val="Geenafstand"/>
        <w:spacing w:before="240" w:after="240"/>
        <w:jc w:val="both"/>
        <w:rPr>
          <w:rFonts w:ascii="Verdana" w:hAnsi="Verdana"/>
          <w:sz w:val="20"/>
          <w:szCs w:val="20"/>
        </w:rPr>
      </w:pPr>
      <w:r>
        <w:rPr>
          <w:rFonts w:ascii="Verdana" w:hAnsi="Verdana"/>
          <w:sz w:val="20"/>
          <w:szCs w:val="20"/>
        </w:rPr>
        <w:t>D</w:t>
      </w:r>
      <w:r w:rsidR="00251361">
        <w:rPr>
          <w:rFonts w:ascii="Verdana" w:hAnsi="Verdana"/>
          <w:sz w:val="20"/>
          <w:szCs w:val="20"/>
        </w:rPr>
        <w:t xml:space="preserve">e gegevens van deze categorie </w:t>
      </w:r>
      <w:r>
        <w:rPr>
          <w:rFonts w:ascii="Verdana" w:hAnsi="Verdana"/>
          <w:sz w:val="20"/>
          <w:szCs w:val="20"/>
        </w:rPr>
        <w:t>zijn redelijk</w:t>
      </w:r>
      <w:r w:rsidR="00251361">
        <w:rPr>
          <w:rFonts w:ascii="Verdana" w:hAnsi="Verdana"/>
          <w:sz w:val="20"/>
          <w:szCs w:val="20"/>
        </w:rPr>
        <w:t xml:space="preserve"> inzichtelijk </w:t>
      </w:r>
      <w:r>
        <w:rPr>
          <w:rFonts w:ascii="Verdana" w:hAnsi="Verdana"/>
          <w:sz w:val="20"/>
          <w:szCs w:val="20"/>
        </w:rPr>
        <w:t xml:space="preserve">maar nog niet compleet. De verwachting is dat door het verkrijgen van inzicht in </w:t>
      </w:r>
      <w:r w:rsidR="00831AC2">
        <w:rPr>
          <w:rFonts w:ascii="Verdana" w:hAnsi="Verdana"/>
          <w:sz w:val="20"/>
          <w:szCs w:val="20"/>
        </w:rPr>
        <w:t xml:space="preserve">vooral </w:t>
      </w:r>
      <w:r>
        <w:rPr>
          <w:rFonts w:ascii="Verdana" w:hAnsi="Verdana"/>
          <w:sz w:val="20"/>
          <w:szCs w:val="20"/>
        </w:rPr>
        <w:t>de kilometers en transportkeuze van inhuurpersoneel (ca 10-15% van het personeelsbestand) een meer realistisch getal gaat opleveren. Daarom</w:t>
      </w:r>
      <w:r w:rsidR="00251361">
        <w:rPr>
          <w:rFonts w:ascii="Verdana" w:hAnsi="Verdana"/>
          <w:sz w:val="20"/>
          <w:szCs w:val="20"/>
        </w:rPr>
        <w:t xml:space="preserve"> wordt hier in de komende jaren door het verkrijgen van meer inzicht een kleine toename van </w:t>
      </w:r>
      <w:r w:rsidR="007D4F38">
        <w:rPr>
          <w:rFonts w:ascii="Verdana" w:hAnsi="Verdana"/>
          <w:sz w:val="20"/>
          <w:szCs w:val="20"/>
        </w:rPr>
        <w:t>CO</w:t>
      </w:r>
      <w:r w:rsidR="007D4F38" w:rsidRPr="007D4F38">
        <w:rPr>
          <w:rFonts w:ascii="Verdana" w:hAnsi="Verdana"/>
          <w:sz w:val="20"/>
          <w:szCs w:val="20"/>
          <w:vertAlign w:val="subscript"/>
        </w:rPr>
        <w:t>2</w:t>
      </w:r>
      <w:r w:rsidR="00251361">
        <w:rPr>
          <w:rFonts w:ascii="Verdana" w:hAnsi="Verdana"/>
          <w:sz w:val="20"/>
          <w:szCs w:val="20"/>
        </w:rPr>
        <w:t xml:space="preserve"> uitstoot verwacht. Er wordt uiteraard wel aan gewerkt o</w:t>
      </w:r>
      <w:r w:rsidR="00FC311D" w:rsidRPr="00485767">
        <w:rPr>
          <w:rFonts w:ascii="Verdana" w:hAnsi="Verdana"/>
          <w:sz w:val="20"/>
          <w:szCs w:val="20"/>
        </w:rPr>
        <w:t xml:space="preserve">m het aantal afgelegde kilometers met privéauto’s terug te dringen </w:t>
      </w:r>
      <w:r w:rsidR="00251361">
        <w:rPr>
          <w:rFonts w:ascii="Verdana" w:hAnsi="Verdana"/>
          <w:sz w:val="20"/>
          <w:szCs w:val="20"/>
        </w:rPr>
        <w:t xml:space="preserve">en daarvoor is </w:t>
      </w:r>
      <w:r w:rsidR="00FC311D" w:rsidRPr="00485767">
        <w:rPr>
          <w:rFonts w:ascii="Verdana" w:hAnsi="Verdana"/>
          <w:sz w:val="20"/>
          <w:szCs w:val="20"/>
        </w:rPr>
        <w:t xml:space="preserve">bekeken welke mogelijkheden </w:t>
      </w:r>
      <w:r w:rsidR="00251361">
        <w:rPr>
          <w:rFonts w:ascii="Verdana" w:hAnsi="Verdana"/>
          <w:sz w:val="20"/>
          <w:szCs w:val="20"/>
        </w:rPr>
        <w:t xml:space="preserve">er zijn om dit te </w:t>
      </w:r>
      <w:r w:rsidR="003A5D24">
        <w:rPr>
          <w:rFonts w:ascii="Verdana" w:hAnsi="Verdana"/>
          <w:sz w:val="20"/>
          <w:szCs w:val="20"/>
        </w:rPr>
        <w:t xml:space="preserve">realiseren. </w:t>
      </w:r>
      <w:r w:rsidR="00251361">
        <w:rPr>
          <w:rFonts w:ascii="Verdana" w:hAnsi="Verdana"/>
          <w:sz w:val="20"/>
          <w:szCs w:val="20"/>
        </w:rPr>
        <w:t>Er is hier per saldo nog geen</w:t>
      </w:r>
      <w:r w:rsidR="00FC311D" w:rsidRPr="00485767">
        <w:rPr>
          <w:rFonts w:ascii="Verdana" w:hAnsi="Verdana"/>
          <w:sz w:val="20"/>
          <w:szCs w:val="20"/>
        </w:rPr>
        <w:t xml:space="preserve"> </w:t>
      </w:r>
      <w:r w:rsidR="007D4F38">
        <w:rPr>
          <w:rFonts w:ascii="Verdana" w:hAnsi="Verdana"/>
          <w:sz w:val="20"/>
          <w:szCs w:val="20"/>
        </w:rPr>
        <w:t>CO</w:t>
      </w:r>
      <w:r w:rsidR="007D4F38" w:rsidRPr="007D4F38">
        <w:rPr>
          <w:rFonts w:ascii="Verdana" w:hAnsi="Verdana"/>
          <w:sz w:val="20"/>
          <w:szCs w:val="20"/>
          <w:vertAlign w:val="subscript"/>
        </w:rPr>
        <w:t>2</w:t>
      </w:r>
      <w:r w:rsidR="00C85683">
        <w:rPr>
          <w:rFonts w:ascii="Verdana" w:hAnsi="Verdana"/>
          <w:sz w:val="20"/>
          <w:szCs w:val="20"/>
        </w:rPr>
        <w:t xml:space="preserve">-uitstoot </w:t>
      </w:r>
      <w:r w:rsidR="00251361">
        <w:rPr>
          <w:rFonts w:ascii="Verdana" w:hAnsi="Verdana"/>
          <w:sz w:val="20"/>
          <w:szCs w:val="20"/>
        </w:rPr>
        <w:t>reductiedoelstelling</w:t>
      </w:r>
      <w:r w:rsidR="00C85683">
        <w:rPr>
          <w:rFonts w:ascii="Verdana" w:hAnsi="Verdana"/>
          <w:sz w:val="20"/>
          <w:szCs w:val="20"/>
        </w:rPr>
        <w:t>.</w:t>
      </w:r>
    </w:p>
    <w:p w14:paraId="12D9D15D" w14:textId="77777777" w:rsidR="00C85683" w:rsidRPr="00C85683" w:rsidRDefault="00C85683" w:rsidP="00EA00DB">
      <w:pPr>
        <w:pStyle w:val="Geenafstand"/>
        <w:spacing w:before="240" w:after="240"/>
        <w:jc w:val="both"/>
        <w:rPr>
          <w:rFonts w:ascii="Verdana" w:hAnsi="Verdana"/>
          <w:sz w:val="20"/>
        </w:rPr>
      </w:pPr>
    </w:p>
    <w:p w14:paraId="4941A132" w14:textId="77777777" w:rsidR="00E84F19" w:rsidRPr="003C6063" w:rsidRDefault="00E84F19" w:rsidP="00EA00DB">
      <w:pPr>
        <w:pStyle w:val="Kop1"/>
        <w:spacing w:after="240"/>
      </w:pPr>
      <w:r w:rsidRPr="003C6063">
        <w:br w:type="page"/>
      </w:r>
    </w:p>
    <w:p w14:paraId="75D1CEC8" w14:textId="77777777" w:rsidR="00E84F19" w:rsidRPr="005D7311" w:rsidRDefault="00DA55D5" w:rsidP="006B2EDC">
      <w:pPr>
        <w:pStyle w:val="Kop1"/>
        <w:numPr>
          <w:ilvl w:val="0"/>
          <w:numId w:val="19"/>
        </w:numPr>
        <w:rPr>
          <w:color w:val="6ABE93"/>
        </w:rPr>
      </w:pPr>
      <w:bookmarkStart w:id="60" w:name="_Toc3301195"/>
      <w:r w:rsidRPr="005D7311">
        <w:rPr>
          <w:color w:val="6ABE93"/>
        </w:rPr>
        <w:lastRenderedPageBreak/>
        <w:t xml:space="preserve">| </w:t>
      </w:r>
      <w:r w:rsidR="00C85683" w:rsidRPr="005D7311">
        <w:rPr>
          <w:color w:val="6ABE93"/>
        </w:rPr>
        <w:t>Maatregelen reductieplan</w:t>
      </w:r>
      <w:bookmarkEnd w:id="60"/>
    </w:p>
    <w:p w14:paraId="0CF6C3C6" w14:textId="4B4221AF" w:rsidR="00C85683" w:rsidRDefault="00C85683" w:rsidP="00EA00DB">
      <w:pPr>
        <w:spacing w:before="240" w:after="240"/>
      </w:pPr>
      <w:r>
        <w:t>In onderstaande tabel worden de maatregelen van het huidig reductieplan weergegeven</w:t>
      </w:r>
      <w:r w:rsidR="001D392F">
        <w:t xml:space="preserve"> inclusief de voortgang (meetmoment: 14-10-2019)</w:t>
      </w:r>
      <w:r>
        <w:t>.</w:t>
      </w:r>
    </w:p>
    <w:tbl>
      <w:tblPr>
        <w:tblStyle w:val="Tabelraster"/>
        <w:tblW w:w="8926" w:type="dxa"/>
        <w:tblLayout w:type="fixed"/>
        <w:tblLook w:val="00A0" w:firstRow="1" w:lastRow="0" w:firstColumn="1" w:lastColumn="0" w:noHBand="0" w:noVBand="0"/>
      </w:tblPr>
      <w:tblGrid>
        <w:gridCol w:w="4673"/>
        <w:gridCol w:w="1418"/>
        <w:gridCol w:w="2835"/>
      </w:tblGrid>
      <w:tr w:rsidR="001D392F" w:rsidRPr="00001190" w14:paraId="25BCBFBB" w14:textId="77777777" w:rsidTr="001D392F">
        <w:trPr>
          <w:tblHeader/>
        </w:trPr>
        <w:tc>
          <w:tcPr>
            <w:tcW w:w="4673" w:type="dxa"/>
            <w:shd w:val="clear" w:color="auto" w:fill="6ABE93"/>
          </w:tcPr>
          <w:p w14:paraId="3547BB6F" w14:textId="77777777" w:rsidR="001D392F" w:rsidRPr="00001190" w:rsidRDefault="001D392F" w:rsidP="00132AA0">
            <w:pPr>
              <w:rPr>
                <w:b/>
                <w:bCs/>
                <w:szCs w:val="20"/>
              </w:rPr>
            </w:pPr>
            <w:r w:rsidRPr="00001190">
              <w:rPr>
                <w:b/>
                <w:bCs/>
                <w:szCs w:val="20"/>
              </w:rPr>
              <w:t>Maatregel</w:t>
            </w:r>
          </w:p>
        </w:tc>
        <w:tc>
          <w:tcPr>
            <w:tcW w:w="1418" w:type="dxa"/>
            <w:shd w:val="clear" w:color="auto" w:fill="6ABE93"/>
          </w:tcPr>
          <w:p w14:paraId="1BEE5343" w14:textId="77777777" w:rsidR="001D392F" w:rsidRPr="00001190" w:rsidRDefault="001D392F" w:rsidP="00132AA0">
            <w:pPr>
              <w:rPr>
                <w:b/>
                <w:bCs/>
                <w:szCs w:val="20"/>
              </w:rPr>
            </w:pPr>
            <w:r w:rsidRPr="00001190">
              <w:rPr>
                <w:b/>
                <w:bCs/>
                <w:szCs w:val="20"/>
              </w:rPr>
              <w:t>Planning</w:t>
            </w:r>
            <w:r>
              <w:rPr>
                <w:rStyle w:val="Voetnootmarkering"/>
                <w:b/>
                <w:bCs/>
                <w:szCs w:val="20"/>
              </w:rPr>
              <w:footnoteReference w:id="1"/>
            </w:r>
          </w:p>
        </w:tc>
        <w:tc>
          <w:tcPr>
            <w:tcW w:w="2835" w:type="dxa"/>
            <w:shd w:val="clear" w:color="auto" w:fill="6ABE93"/>
          </w:tcPr>
          <w:p w14:paraId="32FBA41A" w14:textId="77777777" w:rsidR="0083693C" w:rsidRDefault="001D392F" w:rsidP="00132AA0">
            <w:pPr>
              <w:rPr>
                <w:b/>
                <w:bCs/>
                <w:szCs w:val="20"/>
              </w:rPr>
            </w:pPr>
            <w:r>
              <w:rPr>
                <w:b/>
                <w:bCs/>
                <w:szCs w:val="20"/>
              </w:rPr>
              <w:t>Status/ voortgang</w:t>
            </w:r>
            <w:r w:rsidR="0083693C">
              <w:rPr>
                <w:b/>
                <w:bCs/>
                <w:szCs w:val="20"/>
              </w:rPr>
              <w:t xml:space="preserve"> </w:t>
            </w:r>
          </w:p>
          <w:p w14:paraId="20FD0530" w14:textId="6C48769F" w:rsidR="001D392F" w:rsidRPr="00001190" w:rsidRDefault="0083693C" w:rsidP="00132AA0">
            <w:pPr>
              <w:rPr>
                <w:b/>
                <w:bCs/>
                <w:szCs w:val="20"/>
              </w:rPr>
            </w:pPr>
            <w:r>
              <w:rPr>
                <w:b/>
                <w:bCs/>
                <w:szCs w:val="20"/>
              </w:rPr>
              <w:t>Q3 2018</w:t>
            </w:r>
          </w:p>
        </w:tc>
      </w:tr>
      <w:tr w:rsidR="001D392F" w:rsidRPr="00001190" w14:paraId="63242E13" w14:textId="77777777" w:rsidTr="001D392F">
        <w:tc>
          <w:tcPr>
            <w:tcW w:w="4673" w:type="dxa"/>
          </w:tcPr>
          <w:p w14:paraId="551432BD" w14:textId="77777777" w:rsidR="001D392F" w:rsidRPr="00001190" w:rsidRDefault="001D392F" w:rsidP="00132AA0">
            <w:pPr>
              <w:rPr>
                <w:bCs/>
                <w:szCs w:val="20"/>
              </w:rPr>
            </w:pPr>
          </w:p>
        </w:tc>
        <w:tc>
          <w:tcPr>
            <w:tcW w:w="1418" w:type="dxa"/>
          </w:tcPr>
          <w:p w14:paraId="02EB5348" w14:textId="77777777" w:rsidR="001D392F" w:rsidRPr="00001190" w:rsidRDefault="001D392F" w:rsidP="00132AA0">
            <w:pPr>
              <w:rPr>
                <w:szCs w:val="20"/>
              </w:rPr>
            </w:pPr>
          </w:p>
        </w:tc>
        <w:tc>
          <w:tcPr>
            <w:tcW w:w="2835" w:type="dxa"/>
          </w:tcPr>
          <w:p w14:paraId="18E6A3BC" w14:textId="77777777" w:rsidR="001D392F" w:rsidRPr="00001190" w:rsidRDefault="001D392F" w:rsidP="00132AA0">
            <w:pPr>
              <w:rPr>
                <w:szCs w:val="20"/>
              </w:rPr>
            </w:pPr>
          </w:p>
        </w:tc>
      </w:tr>
      <w:tr w:rsidR="001D392F" w:rsidRPr="00001190" w14:paraId="63A14239" w14:textId="77777777" w:rsidTr="001D392F">
        <w:tblPrEx>
          <w:tblLook w:val="04A0" w:firstRow="1" w:lastRow="0" w:firstColumn="1" w:lastColumn="0" w:noHBand="0" w:noVBand="1"/>
        </w:tblPrEx>
        <w:trPr>
          <w:trHeight w:val="255"/>
        </w:trPr>
        <w:tc>
          <w:tcPr>
            <w:tcW w:w="4673" w:type="dxa"/>
            <w:hideMark/>
          </w:tcPr>
          <w:p w14:paraId="7E088A61" w14:textId="77777777" w:rsidR="001D392F" w:rsidRPr="00001190" w:rsidRDefault="001D392F" w:rsidP="00132AA0">
            <w:pPr>
              <w:rPr>
                <w:rFonts w:eastAsia="Times New Roman" w:cs="Calibri"/>
                <w:b/>
                <w:bCs/>
                <w:szCs w:val="20"/>
                <w:lang w:eastAsia="nl-NL"/>
              </w:rPr>
            </w:pPr>
            <w:r w:rsidRPr="00001190">
              <w:rPr>
                <w:rFonts w:eastAsia="Times New Roman" w:cs="Calibri"/>
                <w:b/>
                <w:bCs/>
                <w:szCs w:val="20"/>
                <w:lang w:eastAsia="nl-NL"/>
              </w:rPr>
              <w:t>SCOPE 1 - Gasverbruik (vastgoed)</w:t>
            </w:r>
          </w:p>
        </w:tc>
        <w:tc>
          <w:tcPr>
            <w:tcW w:w="1418" w:type="dxa"/>
          </w:tcPr>
          <w:p w14:paraId="28B1B8A1" w14:textId="77777777" w:rsidR="001D392F" w:rsidRPr="001D0EFB" w:rsidRDefault="001D392F" w:rsidP="00132AA0">
            <w:pPr>
              <w:rPr>
                <w:rFonts w:eastAsia="Times New Roman" w:cs="Times New Roman"/>
                <w:szCs w:val="20"/>
                <w:lang w:eastAsia="nl-NL"/>
              </w:rPr>
            </w:pPr>
          </w:p>
        </w:tc>
        <w:tc>
          <w:tcPr>
            <w:tcW w:w="2835" w:type="dxa"/>
          </w:tcPr>
          <w:p w14:paraId="4504C909" w14:textId="77777777" w:rsidR="001D392F" w:rsidRPr="001D0EFB" w:rsidRDefault="001D392F" w:rsidP="00132AA0">
            <w:pPr>
              <w:rPr>
                <w:rFonts w:eastAsia="Times New Roman" w:cs="Times New Roman"/>
                <w:szCs w:val="20"/>
                <w:lang w:eastAsia="nl-NL"/>
              </w:rPr>
            </w:pPr>
          </w:p>
        </w:tc>
      </w:tr>
      <w:tr w:rsidR="001D392F" w:rsidRPr="00001190" w14:paraId="04D7F460" w14:textId="77777777" w:rsidTr="001D392F">
        <w:tblPrEx>
          <w:tblLook w:val="04A0" w:firstRow="1" w:lastRow="0" w:firstColumn="1" w:lastColumn="0" w:noHBand="0" w:noVBand="1"/>
        </w:tblPrEx>
        <w:trPr>
          <w:trHeight w:val="255"/>
        </w:trPr>
        <w:tc>
          <w:tcPr>
            <w:tcW w:w="4673" w:type="dxa"/>
            <w:noWrap/>
            <w:hideMark/>
          </w:tcPr>
          <w:p w14:paraId="3C766A63"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Verhuizing naar nieuw duurzaam pand</w:t>
            </w:r>
          </w:p>
        </w:tc>
        <w:tc>
          <w:tcPr>
            <w:tcW w:w="1418" w:type="dxa"/>
          </w:tcPr>
          <w:p w14:paraId="25DC1E1A" w14:textId="77777777" w:rsidR="001D392F" w:rsidRPr="001D0EFB" w:rsidRDefault="001D392F" w:rsidP="00132AA0">
            <w:pPr>
              <w:rPr>
                <w:rFonts w:eastAsia="Times New Roman" w:cs="Times New Roman"/>
                <w:szCs w:val="20"/>
                <w:lang w:eastAsia="nl-NL"/>
              </w:rPr>
            </w:pPr>
            <w:r w:rsidRPr="001D0EFB">
              <w:rPr>
                <w:rFonts w:eastAsia="Times New Roman" w:cs="Times New Roman"/>
                <w:szCs w:val="20"/>
                <w:lang w:eastAsia="nl-NL"/>
              </w:rPr>
              <w:t>Q2 2019</w:t>
            </w:r>
          </w:p>
        </w:tc>
        <w:tc>
          <w:tcPr>
            <w:tcW w:w="2835" w:type="dxa"/>
          </w:tcPr>
          <w:p w14:paraId="087B7F86"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5C7FDCBD" w14:textId="77777777" w:rsidTr="001D392F">
        <w:tblPrEx>
          <w:tblLook w:val="04A0" w:firstRow="1" w:lastRow="0" w:firstColumn="1" w:lastColumn="0" w:noHBand="0" w:noVBand="1"/>
        </w:tblPrEx>
        <w:trPr>
          <w:trHeight w:val="255"/>
        </w:trPr>
        <w:tc>
          <w:tcPr>
            <w:tcW w:w="4673" w:type="dxa"/>
            <w:noWrap/>
            <w:hideMark/>
          </w:tcPr>
          <w:p w14:paraId="6BC6BF4B"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Warme truiendag incl</w:t>
            </w:r>
            <w:r>
              <w:rPr>
                <w:rFonts w:eastAsia="Times New Roman" w:cs="Calibri"/>
                <w:color w:val="000000"/>
                <w:szCs w:val="20"/>
                <w:lang w:eastAsia="nl-NL"/>
              </w:rPr>
              <w:t>.</w:t>
            </w:r>
            <w:r w:rsidRPr="00001190">
              <w:rPr>
                <w:rFonts w:eastAsia="Times New Roman" w:cs="Calibri"/>
                <w:color w:val="000000"/>
                <w:szCs w:val="20"/>
                <w:lang w:eastAsia="nl-NL"/>
              </w:rPr>
              <w:t xml:space="preserve"> chocomel en slagroom</w:t>
            </w:r>
          </w:p>
        </w:tc>
        <w:tc>
          <w:tcPr>
            <w:tcW w:w="1418" w:type="dxa"/>
          </w:tcPr>
          <w:p w14:paraId="42A597D5"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w:t>
            </w:r>
          </w:p>
        </w:tc>
        <w:tc>
          <w:tcPr>
            <w:tcW w:w="2835" w:type="dxa"/>
          </w:tcPr>
          <w:p w14:paraId="65BE9C52" w14:textId="77777777" w:rsidR="001D392F" w:rsidRDefault="001D392F" w:rsidP="00132AA0">
            <w:pPr>
              <w:rPr>
                <w:rFonts w:eastAsia="Times New Roman" w:cs="Times New Roman"/>
                <w:szCs w:val="20"/>
                <w:lang w:eastAsia="nl-NL"/>
              </w:rPr>
            </w:pPr>
            <w:r>
              <w:rPr>
                <w:rFonts w:eastAsia="Times New Roman" w:cs="Times New Roman"/>
                <w:szCs w:val="20"/>
                <w:lang w:eastAsia="nl-NL"/>
              </w:rPr>
              <w:t>Niet gedaan in verband met nog niet goed afgestelde verwarming. Warme truiendag komt dan verkeerd over.</w:t>
            </w:r>
          </w:p>
        </w:tc>
      </w:tr>
      <w:tr w:rsidR="001D392F" w:rsidRPr="00001190" w14:paraId="5ADB39D0" w14:textId="77777777" w:rsidTr="001D392F">
        <w:tblPrEx>
          <w:tblLook w:val="04A0" w:firstRow="1" w:lastRow="0" w:firstColumn="1" w:lastColumn="0" w:noHBand="0" w:noVBand="1"/>
        </w:tblPrEx>
        <w:trPr>
          <w:trHeight w:val="255"/>
        </w:trPr>
        <w:tc>
          <w:tcPr>
            <w:tcW w:w="4673" w:type="dxa"/>
            <w:noWrap/>
            <w:hideMark/>
          </w:tcPr>
          <w:p w14:paraId="30442E88"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Actief monitoren of verwarmingsinstallatie juist ingeregeld is</w:t>
            </w:r>
          </w:p>
        </w:tc>
        <w:tc>
          <w:tcPr>
            <w:tcW w:w="1418" w:type="dxa"/>
          </w:tcPr>
          <w:p w14:paraId="42B9D226"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Continu</w:t>
            </w:r>
          </w:p>
        </w:tc>
        <w:tc>
          <w:tcPr>
            <w:tcW w:w="2835" w:type="dxa"/>
          </w:tcPr>
          <w:p w14:paraId="6DBFE53A" w14:textId="77777777" w:rsidR="001D392F" w:rsidRDefault="001D392F" w:rsidP="00132AA0">
            <w:pPr>
              <w:rPr>
                <w:rFonts w:eastAsia="Times New Roman" w:cs="Times New Roman"/>
                <w:szCs w:val="20"/>
                <w:lang w:eastAsia="nl-NL"/>
              </w:rPr>
            </w:pPr>
            <w:r>
              <w:rPr>
                <w:rFonts w:eastAsia="Times New Roman" w:cs="Times New Roman"/>
                <w:szCs w:val="20"/>
                <w:lang w:eastAsia="nl-NL"/>
              </w:rPr>
              <w:t xml:space="preserve">Gedaan volgens planning. </w:t>
            </w:r>
          </w:p>
          <w:p w14:paraId="75C9D1B6" w14:textId="77777777" w:rsidR="001D392F" w:rsidRDefault="001D392F" w:rsidP="00132AA0">
            <w:pPr>
              <w:rPr>
                <w:rFonts w:eastAsia="Times New Roman" w:cs="Times New Roman"/>
                <w:szCs w:val="20"/>
                <w:lang w:eastAsia="nl-NL"/>
              </w:rPr>
            </w:pPr>
          </w:p>
          <w:p w14:paraId="5A7F25D5" w14:textId="77777777" w:rsidR="001D392F" w:rsidRDefault="001D392F" w:rsidP="00132AA0">
            <w:pPr>
              <w:rPr>
                <w:rFonts w:eastAsia="Times New Roman" w:cs="Times New Roman"/>
                <w:szCs w:val="20"/>
                <w:lang w:eastAsia="nl-NL"/>
              </w:rPr>
            </w:pPr>
            <w:r>
              <w:rPr>
                <w:rFonts w:eastAsia="Times New Roman" w:cs="Times New Roman"/>
                <w:szCs w:val="20"/>
                <w:lang w:eastAsia="nl-NL"/>
              </w:rPr>
              <w:t>Is doorlopend onderwerp van controle door eigen medewerkers en installateur.</w:t>
            </w:r>
          </w:p>
        </w:tc>
      </w:tr>
      <w:tr w:rsidR="001D392F" w:rsidRPr="00001190" w14:paraId="61447C20" w14:textId="77777777" w:rsidTr="001D392F">
        <w:tblPrEx>
          <w:tblLook w:val="04A0" w:firstRow="1" w:lastRow="0" w:firstColumn="1" w:lastColumn="0" w:noHBand="0" w:noVBand="1"/>
        </w:tblPrEx>
        <w:trPr>
          <w:trHeight w:val="255"/>
        </w:trPr>
        <w:tc>
          <w:tcPr>
            <w:tcW w:w="4673" w:type="dxa"/>
            <w:noWrap/>
            <w:hideMark/>
          </w:tcPr>
          <w:p w14:paraId="2745CDCF"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Goede instructie over werking verwarmingsinstallatie voor kantoorpersoneel</w:t>
            </w:r>
          </w:p>
        </w:tc>
        <w:tc>
          <w:tcPr>
            <w:tcW w:w="1418" w:type="dxa"/>
          </w:tcPr>
          <w:p w14:paraId="3BF55198"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4D48146D" w14:textId="77777777" w:rsidR="001D392F" w:rsidRDefault="001D392F" w:rsidP="00132AA0">
            <w:pPr>
              <w:rPr>
                <w:rFonts w:eastAsia="Times New Roman" w:cs="Times New Roman"/>
                <w:szCs w:val="20"/>
                <w:lang w:eastAsia="nl-NL"/>
              </w:rPr>
            </w:pPr>
            <w:r>
              <w:rPr>
                <w:rFonts w:eastAsia="Times New Roman" w:cs="Times New Roman"/>
                <w:szCs w:val="20"/>
                <w:lang w:eastAsia="nl-NL"/>
              </w:rPr>
              <w:t>Zie ook hiervoor.</w:t>
            </w:r>
          </w:p>
        </w:tc>
      </w:tr>
      <w:tr w:rsidR="001D392F" w:rsidRPr="00001190" w14:paraId="3A8A33F1" w14:textId="77777777" w:rsidTr="001D392F">
        <w:tblPrEx>
          <w:tblLook w:val="04A0" w:firstRow="1" w:lastRow="0" w:firstColumn="1" w:lastColumn="0" w:noHBand="0" w:noVBand="1"/>
        </w:tblPrEx>
        <w:trPr>
          <w:trHeight w:val="270"/>
        </w:trPr>
        <w:tc>
          <w:tcPr>
            <w:tcW w:w="4673" w:type="dxa"/>
            <w:noWrap/>
            <w:hideMark/>
          </w:tcPr>
          <w:p w14:paraId="1B5AD25C"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w:t>
            </w:r>
          </w:p>
        </w:tc>
        <w:tc>
          <w:tcPr>
            <w:tcW w:w="1418" w:type="dxa"/>
          </w:tcPr>
          <w:p w14:paraId="0644DB22" w14:textId="77777777" w:rsidR="001D392F" w:rsidRPr="001D0EFB" w:rsidRDefault="001D392F" w:rsidP="00132AA0">
            <w:pPr>
              <w:rPr>
                <w:rFonts w:eastAsia="Times New Roman" w:cs="Times New Roman"/>
                <w:szCs w:val="20"/>
                <w:lang w:eastAsia="nl-NL"/>
              </w:rPr>
            </w:pPr>
          </w:p>
        </w:tc>
        <w:tc>
          <w:tcPr>
            <w:tcW w:w="2835" w:type="dxa"/>
          </w:tcPr>
          <w:p w14:paraId="1A975450" w14:textId="77777777" w:rsidR="001D392F" w:rsidRPr="001D0EFB" w:rsidRDefault="001D392F" w:rsidP="00132AA0">
            <w:pPr>
              <w:rPr>
                <w:rFonts w:eastAsia="Times New Roman" w:cs="Times New Roman"/>
                <w:szCs w:val="20"/>
                <w:lang w:eastAsia="nl-NL"/>
              </w:rPr>
            </w:pPr>
          </w:p>
        </w:tc>
      </w:tr>
      <w:tr w:rsidR="001D392F" w:rsidRPr="00001190" w14:paraId="1785FE6A" w14:textId="77777777" w:rsidTr="001D392F">
        <w:tblPrEx>
          <w:tblLook w:val="04A0" w:firstRow="1" w:lastRow="0" w:firstColumn="1" w:lastColumn="0" w:noHBand="0" w:noVBand="1"/>
        </w:tblPrEx>
        <w:trPr>
          <w:trHeight w:val="255"/>
        </w:trPr>
        <w:tc>
          <w:tcPr>
            <w:tcW w:w="4673" w:type="dxa"/>
            <w:hideMark/>
          </w:tcPr>
          <w:p w14:paraId="62F764D6" w14:textId="77777777" w:rsidR="001D392F" w:rsidRPr="00001190" w:rsidRDefault="001D392F" w:rsidP="00132AA0">
            <w:pPr>
              <w:rPr>
                <w:rFonts w:eastAsia="Times New Roman" w:cs="Calibri"/>
                <w:b/>
                <w:bCs/>
                <w:szCs w:val="20"/>
                <w:lang w:eastAsia="nl-NL"/>
              </w:rPr>
            </w:pPr>
            <w:r w:rsidRPr="00001190">
              <w:rPr>
                <w:rFonts w:eastAsia="Times New Roman" w:cs="Calibri"/>
                <w:b/>
                <w:bCs/>
                <w:szCs w:val="20"/>
                <w:lang w:eastAsia="nl-NL"/>
              </w:rPr>
              <w:t>SCOPE 1 - Mobiliteit (wagenpark)</w:t>
            </w:r>
          </w:p>
        </w:tc>
        <w:tc>
          <w:tcPr>
            <w:tcW w:w="1418" w:type="dxa"/>
          </w:tcPr>
          <w:p w14:paraId="47E4601A" w14:textId="77777777" w:rsidR="001D392F" w:rsidRPr="001D0EFB" w:rsidRDefault="001D392F" w:rsidP="00132AA0">
            <w:pPr>
              <w:rPr>
                <w:rFonts w:eastAsia="Times New Roman" w:cs="Times New Roman"/>
                <w:szCs w:val="20"/>
                <w:lang w:eastAsia="nl-NL"/>
              </w:rPr>
            </w:pPr>
          </w:p>
        </w:tc>
        <w:tc>
          <w:tcPr>
            <w:tcW w:w="2835" w:type="dxa"/>
          </w:tcPr>
          <w:p w14:paraId="1F4790AD" w14:textId="77777777" w:rsidR="001D392F" w:rsidRPr="001D0EFB" w:rsidRDefault="001D392F" w:rsidP="00132AA0">
            <w:pPr>
              <w:rPr>
                <w:rFonts w:eastAsia="Times New Roman" w:cs="Times New Roman"/>
                <w:szCs w:val="20"/>
                <w:lang w:eastAsia="nl-NL"/>
              </w:rPr>
            </w:pPr>
          </w:p>
        </w:tc>
      </w:tr>
      <w:tr w:rsidR="001D392F" w:rsidRPr="00001190" w14:paraId="125D10D5" w14:textId="77777777" w:rsidTr="001D392F">
        <w:tblPrEx>
          <w:tblLook w:val="04A0" w:firstRow="1" w:lastRow="0" w:firstColumn="1" w:lastColumn="0" w:noHBand="0" w:noVBand="1"/>
        </w:tblPrEx>
        <w:trPr>
          <w:trHeight w:val="285"/>
        </w:trPr>
        <w:tc>
          <w:tcPr>
            <w:tcW w:w="4673" w:type="dxa"/>
            <w:noWrap/>
            <w:hideMark/>
          </w:tcPr>
          <w:p w14:paraId="0A7DD984"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xml:space="preserve">Wagenpark beleid (her)schrijven met oog op </w:t>
            </w: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 xml:space="preserve"> reductie</w:t>
            </w:r>
          </w:p>
        </w:tc>
        <w:tc>
          <w:tcPr>
            <w:tcW w:w="1418" w:type="dxa"/>
          </w:tcPr>
          <w:p w14:paraId="190E487D"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 2019</w:t>
            </w:r>
          </w:p>
        </w:tc>
        <w:tc>
          <w:tcPr>
            <w:tcW w:w="2835" w:type="dxa"/>
          </w:tcPr>
          <w:p w14:paraId="53FFAB57" w14:textId="77777777" w:rsidR="001D392F" w:rsidRDefault="001D392F" w:rsidP="00132AA0">
            <w:pPr>
              <w:rPr>
                <w:rFonts w:eastAsia="Times New Roman" w:cs="Times New Roman"/>
                <w:szCs w:val="20"/>
                <w:lang w:eastAsia="nl-NL"/>
              </w:rPr>
            </w:pPr>
            <w:r>
              <w:rPr>
                <w:rFonts w:eastAsia="Times New Roman" w:cs="Times New Roman"/>
                <w:szCs w:val="20"/>
                <w:lang w:eastAsia="nl-NL"/>
              </w:rPr>
              <w:t>Is gebeurd. Voorstel ligt bij de OR.</w:t>
            </w:r>
          </w:p>
        </w:tc>
      </w:tr>
      <w:tr w:rsidR="001D392F" w:rsidRPr="00001190" w14:paraId="3A20B29E" w14:textId="77777777" w:rsidTr="001D392F">
        <w:tblPrEx>
          <w:tblLook w:val="04A0" w:firstRow="1" w:lastRow="0" w:firstColumn="1" w:lastColumn="0" w:noHBand="0" w:noVBand="1"/>
        </w:tblPrEx>
        <w:trPr>
          <w:trHeight w:val="510"/>
        </w:trPr>
        <w:tc>
          <w:tcPr>
            <w:tcW w:w="4673" w:type="dxa"/>
            <w:noWrap/>
            <w:hideMark/>
          </w:tcPr>
          <w:p w14:paraId="175B8842" w14:textId="77777777" w:rsidR="001D392F" w:rsidRPr="00001190" w:rsidRDefault="001D392F" w:rsidP="00132AA0">
            <w:pPr>
              <w:ind w:left="708"/>
              <w:rPr>
                <w:rFonts w:eastAsia="Times New Roman" w:cs="Calibri"/>
                <w:color w:val="000000"/>
                <w:szCs w:val="20"/>
                <w:lang w:eastAsia="nl-NL"/>
              </w:rPr>
            </w:pPr>
            <w:r w:rsidRPr="00001190">
              <w:rPr>
                <w:rFonts w:eastAsia="Times New Roman" w:cs="Calibri"/>
                <w:color w:val="000000"/>
                <w:szCs w:val="20"/>
                <w:lang w:eastAsia="nl-NL"/>
              </w:rPr>
              <w:t>Elektrische auto's bij vervanging</w:t>
            </w:r>
          </w:p>
        </w:tc>
        <w:tc>
          <w:tcPr>
            <w:tcW w:w="1418" w:type="dxa"/>
          </w:tcPr>
          <w:p w14:paraId="2D870D64" w14:textId="77777777" w:rsidR="001D392F" w:rsidRPr="001D0EFB" w:rsidRDefault="001D392F" w:rsidP="00132AA0">
            <w:pPr>
              <w:rPr>
                <w:rFonts w:eastAsia="Times New Roman" w:cs="Times New Roman"/>
                <w:szCs w:val="20"/>
                <w:lang w:eastAsia="nl-NL"/>
              </w:rPr>
            </w:pPr>
          </w:p>
        </w:tc>
        <w:tc>
          <w:tcPr>
            <w:tcW w:w="2835" w:type="dxa"/>
          </w:tcPr>
          <w:p w14:paraId="31197EC2"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Is onderdeel wagenpark-beleid.</w:t>
            </w:r>
          </w:p>
        </w:tc>
      </w:tr>
      <w:tr w:rsidR="001D392F" w:rsidRPr="00001190" w14:paraId="61E7D74D" w14:textId="77777777" w:rsidTr="001D392F">
        <w:tblPrEx>
          <w:tblLook w:val="04A0" w:firstRow="1" w:lastRow="0" w:firstColumn="1" w:lastColumn="0" w:noHBand="0" w:noVBand="1"/>
        </w:tblPrEx>
        <w:trPr>
          <w:trHeight w:val="255"/>
        </w:trPr>
        <w:tc>
          <w:tcPr>
            <w:tcW w:w="4673" w:type="dxa"/>
            <w:noWrap/>
            <w:hideMark/>
          </w:tcPr>
          <w:p w14:paraId="13711E95" w14:textId="77777777" w:rsidR="001D392F" w:rsidRPr="00001190" w:rsidRDefault="001D392F" w:rsidP="00132AA0">
            <w:pPr>
              <w:ind w:left="708"/>
              <w:rPr>
                <w:rFonts w:eastAsia="Times New Roman" w:cs="Calibri"/>
                <w:color w:val="000000"/>
                <w:szCs w:val="20"/>
                <w:lang w:eastAsia="nl-NL"/>
              </w:rPr>
            </w:pPr>
            <w:r w:rsidRPr="00001190">
              <w:rPr>
                <w:rFonts w:eastAsia="Times New Roman" w:cs="Calibri"/>
                <w:color w:val="000000"/>
                <w:szCs w:val="20"/>
                <w:lang w:eastAsia="nl-NL"/>
              </w:rPr>
              <w:t xml:space="preserve">Verduurzamen wagenpark door instellen plafond voor </w:t>
            </w: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-uitstoot in leasebeleid</w:t>
            </w:r>
          </w:p>
        </w:tc>
        <w:tc>
          <w:tcPr>
            <w:tcW w:w="1418" w:type="dxa"/>
          </w:tcPr>
          <w:p w14:paraId="75AF0308" w14:textId="77777777" w:rsidR="001D392F" w:rsidRPr="001D0EFB" w:rsidRDefault="001D392F" w:rsidP="00132AA0">
            <w:pPr>
              <w:rPr>
                <w:rFonts w:eastAsia="Times New Roman" w:cs="Times New Roman"/>
                <w:szCs w:val="20"/>
                <w:lang w:eastAsia="nl-NL"/>
              </w:rPr>
            </w:pPr>
          </w:p>
        </w:tc>
        <w:tc>
          <w:tcPr>
            <w:tcW w:w="2835" w:type="dxa"/>
          </w:tcPr>
          <w:p w14:paraId="56143FFE"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Niet gedaan</w:t>
            </w:r>
          </w:p>
        </w:tc>
      </w:tr>
      <w:tr w:rsidR="001D392F" w:rsidRPr="00001190" w14:paraId="41ABD88F" w14:textId="77777777" w:rsidTr="001D392F">
        <w:tblPrEx>
          <w:tblLook w:val="04A0" w:firstRow="1" w:lastRow="0" w:firstColumn="1" w:lastColumn="0" w:noHBand="0" w:noVBand="1"/>
        </w:tblPrEx>
        <w:trPr>
          <w:trHeight w:val="255"/>
        </w:trPr>
        <w:tc>
          <w:tcPr>
            <w:tcW w:w="4673" w:type="dxa"/>
            <w:noWrap/>
            <w:hideMark/>
          </w:tcPr>
          <w:p w14:paraId="163B919F"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Bijhouden verbruik en kilometerstanden per auto</w:t>
            </w:r>
            <w:r>
              <w:rPr>
                <w:rFonts w:eastAsia="Times New Roman" w:cs="Calibri"/>
                <w:color w:val="000000"/>
                <w:szCs w:val="20"/>
                <w:lang w:eastAsia="nl-NL"/>
              </w:rPr>
              <w:t xml:space="preserve"> verplicht stellen.</w:t>
            </w:r>
          </w:p>
        </w:tc>
        <w:tc>
          <w:tcPr>
            <w:tcW w:w="1418" w:type="dxa"/>
          </w:tcPr>
          <w:p w14:paraId="064E42C7"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2020</w:t>
            </w:r>
          </w:p>
        </w:tc>
        <w:tc>
          <w:tcPr>
            <w:tcW w:w="2835" w:type="dxa"/>
          </w:tcPr>
          <w:p w14:paraId="036480BF" w14:textId="77777777" w:rsidR="001D392F" w:rsidRDefault="001D392F" w:rsidP="00132AA0">
            <w:pPr>
              <w:rPr>
                <w:rFonts w:eastAsia="Times New Roman" w:cs="Times New Roman"/>
                <w:szCs w:val="20"/>
                <w:lang w:eastAsia="nl-NL"/>
              </w:rPr>
            </w:pPr>
            <w:r>
              <w:rPr>
                <w:rFonts w:eastAsia="Times New Roman" w:cs="Times New Roman"/>
                <w:szCs w:val="20"/>
                <w:lang w:eastAsia="nl-NL"/>
              </w:rPr>
              <w:t>Gebeurd, maar geen nieuwe initiatieven ivm vervanging wagenpark.</w:t>
            </w:r>
          </w:p>
        </w:tc>
      </w:tr>
      <w:tr w:rsidR="001D392F" w:rsidRPr="00001190" w14:paraId="59553009" w14:textId="77777777" w:rsidTr="001D392F">
        <w:tblPrEx>
          <w:tblLook w:val="04A0" w:firstRow="1" w:lastRow="0" w:firstColumn="1" w:lastColumn="0" w:noHBand="0" w:noVBand="1"/>
        </w:tblPrEx>
        <w:trPr>
          <w:trHeight w:val="255"/>
        </w:trPr>
        <w:tc>
          <w:tcPr>
            <w:tcW w:w="4673" w:type="dxa"/>
            <w:noWrap/>
            <w:hideMark/>
          </w:tcPr>
          <w:p w14:paraId="789FB020"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Aanvullen energie analyse wagenpark (theoretische uitstoot, echte uitstoot, etc)</w:t>
            </w:r>
          </w:p>
        </w:tc>
        <w:tc>
          <w:tcPr>
            <w:tcW w:w="1418" w:type="dxa"/>
          </w:tcPr>
          <w:p w14:paraId="2134B516"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7E13D166" w14:textId="4D60E491"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4AD454F4" w14:textId="77777777" w:rsidTr="001D392F">
        <w:tblPrEx>
          <w:tblLook w:val="04A0" w:firstRow="1" w:lastRow="0" w:firstColumn="1" w:lastColumn="0" w:noHBand="0" w:noVBand="1"/>
        </w:tblPrEx>
        <w:trPr>
          <w:trHeight w:val="255"/>
        </w:trPr>
        <w:tc>
          <w:tcPr>
            <w:tcW w:w="4673" w:type="dxa"/>
            <w:noWrap/>
            <w:hideMark/>
          </w:tcPr>
          <w:p w14:paraId="3420BE62"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xml:space="preserve">Cursus 'het nieuwe rijden' verplicht voor </w:t>
            </w:r>
            <w:r>
              <w:rPr>
                <w:rFonts w:eastAsia="Times New Roman" w:cs="Calibri"/>
                <w:color w:val="000000"/>
                <w:szCs w:val="20"/>
                <w:lang w:eastAsia="nl-NL"/>
              </w:rPr>
              <w:t>be</w:t>
            </w:r>
            <w:r w:rsidRPr="00001190">
              <w:rPr>
                <w:rFonts w:eastAsia="Times New Roman" w:cs="Calibri"/>
                <w:color w:val="000000"/>
                <w:szCs w:val="20"/>
                <w:lang w:eastAsia="nl-NL"/>
              </w:rPr>
              <w:t>rijders</w:t>
            </w:r>
            <w:r>
              <w:rPr>
                <w:rFonts w:eastAsia="Times New Roman" w:cs="Calibri"/>
                <w:color w:val="000000"/>
                <w:szCs w:val="20"/>
                <w:lang w:eastAsia="nl-NL"/>
              </w:rPr>
              <w:t xml:space="preserve"> bedrijfswagens onderzoeken en zo mogelijk uitvoeren</w:t>
            </w:r>
          </w:p>
        </w:tc>
        <w:tc>
          <w:tcPr>
            <w:tcW w:w="1418" w:type="dxa"/>
          </w:tcPr>
          <w:p w14:paraId="67348BC4"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 2020</w:t>
            </w:r>
          </w:p>
        </w:tc>
        <w:tc>
          <w:tcPr>
            <w:tcW w:w="2835" w:type="dxa"/>
          </w:tcPr>
          <w:p w14:paraId="65E2DA0F" w14:textId="77777777" w:rsidR="001D392F" w:rsidRDefault="001D392F" w:rsidP="00132AA0">
            <w:pPr>
              <w:rPr>
                <w:rFonts w:eastAsia="Times New Roman" w:cs="Times New Roman"/>
                <w:szCs w:val="20"/>
                <w:lang w:eastAsia="nl-NL"/>
              </w:rPr>
            </w:pPr>
            <w:r>
              <w:rPr>
                <w:rFonts w:eastAsia="Times New Roman" w:cs="Times New Roman"/>
                <w:szCs w:val="20"/>
                <w:lang w:eastAsia="nl-NL"/>
              </w:rPr>
              <w:t>Op verzoek van bestuur niet gedaan. Heeft te maken met werkdruk en reeds te volgen trainingen voor verbeteren dienstverlening.</w:t>
            </w:r>
          </w:p>
        </w:tc>
      </w:tr>
      <w:tr w:rsidR="001D392F" w:rsidRPr="00001190" w14:paraId="773D12B6" w14:textId="77777777" w:rsidTr="001D392F">
        <w:tblPrEx>
          <w:tblLook w:val="04A0" w:firstRow="1" w:lastRow="0" w:firstColumn="1" w:lastColumn="0" w:noHBand="0" w:noVBand="1"/>
        </w:tblPrEx>
        <w:trPr>
          <w:trHeight w:val="255"/>
        </w:trPr>
        <w:tc>
          <w:tcPr>
            <w:tcW w:w="4673" w:type="dxa"/>
            <w:noWrap/>
            <w:hideMark/>
          </w:tcPr>
          <w:p w14:paraId="4ECBF6DF"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Slimme bandenpomp plaatsen</w:t>
            </w:r>
          </w:p>
        </w:tc>
        <w:tc>
          <w:tcPr>
            <w:tcW w:w="1418" w:type="dxa"/>
          </w:tcPr>
          <w:p w14:paraId="01CAA7E0"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5696EE34" w14:textId="77777777" w:rsidR="001D392F" w:rsidRDefault="001D392F" w:rsidP="00132AA0">
            <w:pPr>
              <w:rPr>
                <w:rFonts w:eastAsia="Times New Roman" w:cs="Times New Roman"/>
                <w:szCs w:val="20"/>
                <w:lang w:eastAsia="nl-NL"/>
              </w:rPr>
            </w:pPr>
            <w:r>
              <w:rPr>
                <w:rFonts w:eastAsia="Times New Roman" w:cs="Times New Roman"/>
                <w:szCs w:val="20"/>
                <w:lang w:eastAsia="nl-NL"/>
              </w:rPr>
              <w:t>Is te duur voor Kennemer Wonen alleen. Daarom met gemeente Heiloo op te pakken.</w:t>
            </w:r>
          </w:p>
        </w:tc>
      </w:tr>
      <w:tr w:rsidR="001D392F" w:rsidRPr="00001190" w14:paraId="57B23BC9" w14:textId="77777777" w:rsidTr="001D392F">
        <w:tblPrEx>
          <w:tblLook w:val="04A0" w:firstRow="1" w:lastRow="0" w:firstColumn="1" w:lastColumn="0" w:noHBand="0" w:noVBand="1"/>
        </w:tblPrEx>
        <w:trPr>
          <w:trHeight w:val="510"/>
        </w:trPr>
        <w:tc>
          <w:tcPr>
            <w:tcW w:w="4673" w:type="dxa"/>
            <w:noWrap/>
            <w:hideMark/>
          </w:tcPr>
          <w:p w14:paraId="7D03CE71"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lastRenderedPageBreak/>
              <w:t>Iedere 2 maanden controle bandenspanning</w:t>
            </w:r>
          </w:p>
        </w:tc>
        <w:tc>
          <w:tcPr>
            <w:tcW w:w="1418" w:type="dxa"/>
          </w:tcPr>
          <w:p w14:paraId="1613CED9"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Doorlopend vanaf Q3 2019</w:t>
            </w:r>
          </w:p>
        </w:tc>
        <w:tc>
          <w:tcPr>
            <w:tcW w:w="2835" w:type="dxa"/>
          </w:tcPr>
          <w:p w14:paraId="10F30FCF" w14:textId="77777777" w:rsidR="001D392F" w:rsidRDefault="001D392F" w:rsidP="00132AA0">
            <w:pPr>
              <w:rPr>
                <w:rFonts w:eastAsia="Times New Roman" w:cs="Times New Roman"/>
                <w:szCs w:val="20"/>
                <w:lang w:eastAsia="nl-NL"/>
              </w:rPr>
            </w:pPr>
            <w:r>
              <w:rPr>
                <w:rFonts w:eastAsia="Times New Roman" w:cs="Times New Roman"/>
                <w:szCs w:val="20"/>
                <w:lang w:eastAsia="nl-NL"/>
              </w:rPr>
              <w:t>Zie voorgaande punt.</w:t>
            </w:r>
          </w:p>
        </w:tc>
      </w:tr>
      <w:tr w:rsidR="001D392F" w:rsidRPr="00001190" w14:paraId="7D917244" w14:textId="77777777" w:rsidTr="001D392F">
        <w:tblPrEx>
          <w:tblLook w:val="04A0" w:firstRow="1" w:lastRow="0" w:firstColumn="1" w:lastColumn="0" w:noHBand="0" w:noVBand="1"/>
        </w:tblPrEx>
        <w:trPr>
          <w:trHeight w:val="255"/>
        </w:trPr>
        <w:tc>
          <w:tcPr>
            <w:tcW w:w="4673" w:type="dxa"/>
            <w:noWrap/>
            <w:hideMark/>
          </w:tcPr>
          <w:p w14:paraId="6BAC61B6"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Terugkoppeling rijgedrag medewerkers</w:t>
            </w:r>
          </w:p>
        </w:tc>
        <w:tc>
          <w:tcPr>
            <w:tcW w:w="1418" w:type="dxa"/>
          </w:tcPr>
          <w:p w14:paraId="4F2D7F33"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 2020</w:t>
            </w:r>
          </w:p>
        </w:tc>
        <w:tc>
          <w:tcPr>
            <w:tcW w:w="2835" w:type="dxa"/>
          </w:tcPr>
          <w:p w14:paraId="1F759993" w14:textId="77777777" w:rsidR="001D392F" w:rsidRDefault="001D392F" w:rsidP="00132AA0">
            <w:pPr>
              <w:rPr>
                <w:rFonts w:eastAsia="Times New Roman" w:cs="Times New Roman"/>
                <w:szCs w:val="20"/>
                <w:lang w:eastAsia="nl-NL"/>
              </w:rPr>
            </w:pPr>
            <w:r>
              <w:rPr>
                <w:rFonts w:eastAsia="Times New Roman" w:cs="Times New Roman"/>
                <w:szCs w:val="20"/>
                <w:lang w:eastAsia="nl-NL"/>
              </w:rPr>
              <w:t>Doen wij pas na vervangen wagenpark en introductie mobiliteitsapp.</w:t>
            </w:r>
          </w:p>
        </w:tc>
      </w:tr>
      <w:tr w:rsidR="001D392F" w:rsidRPr="00001190" w14:paraId="70629CA5" w14:textId="77777777" w:rsidTr="001D392F">
        <w:tblPrEx>
          <w:tblLook w:val="04A0" w:firstRow="1" w:lastRow="0" w:firstColumn="1" w:lastColumn="0" w:noHBand="0" w:noVBand="1"/>
        </w:tblPrEx>
        <w:trPr>
          <w:trHeight w:val="255"/>
        </w:trPr>
        <w:tc>
          <w:tcPr>
            <w:tcW w:w="4673" w:type="dxa"/>
            <w:noWrap/>
            <w:hideMark/>
          </w:tcPr>
          <w:p w14:paraId="4FD9A10D" w14:textId="77777777" w:rsidR="001D392F" w:rsidRPr="00001190" w:rsidRDefault="001D392F" w:rsidP="00132AA0">
            <w:pPr>
              <w:rPr>
                <w:rFonts w:eastAsia="Times New Roman" w:cs="Calibri"/>
                <w:color w:val="000000"/>
                <w:szCs w:val="20"/>
                <w:lang w:eastAsia="nl-NL"/>
              </w:rPr>
            </w:pPr>
            <w:r>
              <w:rPr>
                <w:rFonts w:eastAsia="Times New Roman" w:cs="Calibri"/>
                <w:color w:val="000000"/>
                <w:szCs w:val="20"/>
                <w:lang w:eastAsia="nl-NL"/>
              </w:rPr>
              <w:t>(bij)p</w:t>
            </w:r>
            <w:r w:rsidRPr="00001190">
              <w:rPr>
                <w:rFonts w:eastAsia="Times New Roman" w:cs="Calibri"/>
                <w:color w:val="000000"/>
                <w:szCs w:val="20"/>
                <w:lang w:eastAsia="nl-NL"/>
              </w:rPr>
              <w:t>laatsen van laadpalen voor elektrische auto's</w:t>
            </w:r>
          </w:p>
        </w:tc>
        <w:tc>
          <w:tcPr>
            <w:tcW w:w="1418" w:type="dxa"/>
          </w:tcPr>
          <w:p w14:paraId="6B043D6C"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 e.v.</w:t>
            </w:r>
          </w:p>
        </w:tc>
        <w:tc>
          <w:tcPr>
            <w:tcW w:w="2835" w:type="dxa"/>
          </w:tcPr>
          <w:p w14:paraId="1CB53FF0" w14:textId="7FD86D0F"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0C3E7212" w14:textId="77777777" w:rsidTr="001D392F">
        <w:tblPrEx>
          <w:tblLook w:val="04A0" w:firstRow="1" w:lastRow="0" w:firstColumn="1" w:lastColumn="0" w:noHBand="0" w:noVBand="1"/>
        </w:tblPrEx>
        <w:trPr>
          <w:trHeight w:val="255"/>
        </w:trPr>
        <w:tc>
          <w:tcPr>
            <w:tcW w:w="4673" w:type="dxa"/>
            <w:noWrap/>
            <w:hideMark/>
          </w:tcPr>
          <w:p w14:paraId="12206A91"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Afspraken &lt;8km bij kantoor vandaan verplicht met (E-) bike/scooter</w:t>
            </w:r>
            <w:r>
              <w:rPr>
                <w:rFonts w:eastAsia="Times New Roman" w:cs="Calibri"/>
                <w:color w:val="000000"/>
                <w:szCs w:val="20"/>
                <w:lang w:eastAsia="nl-NL"/>
              </w:rPr>
              <w:t xml:space="preserve"> met weer-hardheidsclausule</w:t>
            </w:r>
          </w:p>
        </w:tc>
        <w:tc>
          <w:tcPr>
            <w:tcW w:w="1418" w:type="dxa"/>
          </w:tcPr>
          <w:p w14:paraId="00A503A3"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55893837" w14:textId="77777777" w:rsidR="001D392F" w:rsidRDefault="001D392F" w:rsidP="00132AA0">
            <w:pPr>
              <w:rPr>
                <w:rFonts w:eastAsia="Times New Roman" w:cs="Times New Roman"/>
                <w:szCs w:val="20"/>
                <w:lang w:eastAsia="nl-NL"/>
              </w:rPr>
            </w:pPr>
            <w:r>
              <w:rPr>
                <w:rFonts w:eastAsia="Times New Roman" w:cs="Times New Roman"/>
                <w:szCs w:val="20"/>
                <w:lang w:eastAsia="nl-NL"/>
              </w:rPr>
              <w:t>Nu op basis van stimulering.</w:t>
            </w:r>
          </w:p>
        </w:tc>
      </w:tr>
      <w:tr w:rsidR="001D392F" w:rsidRPr="00001190" w14:paraId="1100433E" w14:textId="77777777" w:rsidTr="001D392F">
        <w:tblPrEx>
          <w:tblLook w:val="04A0" w:firstRow="1" w:lastRow="0" w:firstColumn="1" w:lastColumn="0" w:noHBand="0" w:noVBand="1"/>
        </w:tblPrEx>
        <w:trPr>
          <w:trHeight w:val="255"/>
        </w:trPr>
        <w:tc>
          <w:tcPr>
            <w:tcW w:w="4673" w:type="dxa"/>
            <w:noWrap/>
            <w:hideMark/>
          </w:tcPr>
          <w:p w14:paraId="52AAE48B"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Stimuleren gebruik OV/fiets</w:t>
            </w:r>
          </w:p>
        </w:tc>
        <w:tc>
          <w:tcPr>
            <w:tcW w:w="1418" w:type="dxa"/>
          </w:tcPr>
          <w:p w14:paraId="010E97B2"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27DE2A0F" w14:textId="77777777" w:rsidR="001D392F" w:rsidRDefault="001D392F" w:rsidP="00132AA0">
            <w:pPr>
              <w:rPr>
                <w:rFonts w:eastAsia="Times New Roman" w:cs="Times New Roman"/>
                <w:szCs w:val="20"/>
                <w:lang w:eastAsia="nl-NL"/>
              </w:rPr>
            </w:pPr>
            <w:r>
              <w:rPr>
                <w:rFonts w:eastAsia="Times New Roman" w:cs="Times New Roman"/>
                <w:szCs w:val="20"/>
                <w:lang w:eastAsia="nl-NL"/>
              </w:rPr>
              <w:t>Wordt Q4</w:t>
            </w:r>
          </w:p>
        </w:tc>
      </w:tr>
      <w:tr w:rsidR="001D392F" w:rsidRPr="00001190" w14:paraId="0F2C35DB" w14:textId="77777777" w:rsidTr="001D392F">
        <w:tblPrEx>
          <w:tblLook w:val="04A0" w:firstRow="1" w:lastRow="0" w:firstColumn="1" w:lastColumn="0" w:noHBand="0" w:noVBand="1"/>
        </w:tblPrEx>
        <w:trPr>
          <w:trHeight w:val="255"/>
        </w:trPr>
        <w:tc>
          <w:tcPr>
            <w:tcW w:w="4673" w:type="dxa"/>
            <w:noWrap/>
            <w:hideMark/>
          </w:tcPr>
          <w:p w14:paraId="52204C92" w14:textId="77777777" w:rsidR="001D392F" w:rsidRPr="00001190" w:rsidRDefault="001D392F" w:rsidP="00132AA0">
            <w:pPr>
              <w:rPr>
                <w:rFonts w:eastAsia="Times New Roman" w:cs="Calibri"/>
                <w:color w:val="000000"/>
                <w:szCs w:val="20"/>
                <w:lang w:eastAsia="nl-NL"/>
              </w:rPr>
            </w:pP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 xml:space="preserve"> reductie in mobiliteitsbeleid opnemen</w:t>
            </w:r>
          </w:p>
        </w:tc>
        <w:tc>
          <w:tcPr>
            <w:tcW w:w="1418" w:type="dxa"/>
          </w:tcPr>
          <w:p w14:paraId="3C265139"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2506C124" w14:textId="2EE9366B"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303B871B" w14:textId="77777777" w:rsidTr="001D392F">
        <w:tblPrEx>
          <w:tblLook w:val="04A0" w:firstRow="1" w:lastRow="0" w:firstColumn="1" w:lastColumn="0" w:noHBand="0" w:noVBand="1"/>
        </w:tblPrEx>
        <w:trPr>
          <w:trHeight w:val="255"/>
        </w:trPr>
        <w:tc>
          <w:tcPr>
            <w:tcW w:w="4673" w:type="dxa"/>
            <w:noWrap/>
            <w:hideMark/>
          </w:tcPr>
          <w:p w14:paraId="2E1AD9BE"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Beschikbaar stellen elektrische deelfietsen (vooral in mooi weer maanden, lease?)</w:t>
            </w:r>
          </w:p>
        </w:tc>
        <w:tc>
          <w:tcPr>
            <w:tcW w:w="1418" w:type="dxa"/>
          </w:tcPr>
          <w:p w14:paraId="572016ED"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051C7830" w14:textId="77777777"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77DCB9DD" w14:textId="77777777" w:rsidTr="001D392F">
        <w:tblPrEx>
          <w:tblLook w:val="04A0" w:firstRow="1" w:lastRow="0" w:firstColumn="1" w:lastColumn="0" w:noHBand="0" w:noVBand="1"/>
        </w:tblPrEx>
        <w:trPr>
          <w:trHeight w:val="255"/>
        </w:trPr>
        <w:tc>
          <w:tcPr>
            <w:tcW w:w="4673" w:type="dxa"/>
            <w:noWrap/>
            <w:hideMark/>
          </w:tcPr>
          <w:p w14:paraId="76BADD17"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Beschikbaar stellen elektrische deelscooter</w:t>
            </w:r>
          </w:p>
        </w:tc>
        <w:tc>
          <w:tcPr>
            <w:tcW w:w="1418" w:type="dxa"/>
          </w:tcPr>
          <w:p w14:paraId="79C0A3BA"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Q2 2020</w:t>
            </w:r>
          </w:p>
        </w:tc>
        <w:tc>
          <w:tcPr>
            <w:tcW w:w="2835" w:type="dxa"/>
          </w:tcPr>
          <w:p w14:paraId="6E5617D2" w14:textId="77777777" w:rsidR="001D392F" w:rsidRDefault="001D392F" w:rsidP="00132AA0">
            <w:pPr>
              <w:rPr>
                <w:rFonts w:eastAsia="Times New Roman" w:cs="Times New Roman"/>
                <w:szCs w:val="20"/>
                <w:lang w:eastAsia="nl-NL"/>
              </w:rPr>
            </w:pPr>
            <w:r>
              <w:rPr>
                <w:rFonts w:eastAsia="Times New Roman" w:cs="Times New Roman"/>
                <w:szCs w:val="20"/>
                <w:lang w:eastAsia="nl-NL"/>
              </w:rPr>
              <w:t>Doen wij voorlopig nog niet. Eerst gebruik van e-fiets verhogen.</w:t>
            </w:r>
          </w:p>
        </w:tc>
      </w:tr>
      <w:tr w:rsidR="001D392F" w:rsidRPr="00001190" w14:paraId="6A27AC76" w14:textId="77777777" w:rsidTr="001D392F">
        <w:tblPrEx>
          <w:tblLook w:val="04A0" w:firstRow="1" w:lastRow="0" w:firstColumn="1" w:lastColumn="0" w:noHBand="0" w:noVBand="1"/>
        </w:tblPrEx>
        <w:trPr>
          <w:trHeight w:val="270"/>
        </w:trPr>
        <w:tc>
          <w:tcPr>
            <w:tcW w:w="4673" w:type="dxa"/>
            <w:hideMark/>
          </w:tcPr>
          <w:p w14:paraId="69D346BF" w14:textId="77777777" w:rsidR="001D392F" w:rsidRPr="00033B02" w:rsidRDefault="001D392F" w:rsidP="00132AA0">
            <w:pPr>
              <w:rPr>
                <w:rFonts w:eastAsia="Times New Roman" w:cs="Calibri"/>
                <w:b/>
                <w:bCs/>
                <w:szCs w:val="20"/>
                <w:lang w:eastAsia="nl-NL"/>
              </w:rPr>
            </w:pPr>
          </w:p>
        </w:tc>
        <w:tc>
          <w:tcPr>
            <w:tcW w:w="1418" w:type="dxa"/>
          </w:tcPr>
          <w:p w14:paraId="694E0A24" w14:textId="77777777" w:rsidR="001D392F" w:rsidRPr="001D0EFB" w:rsidRDefault="001D392F" w:rsidP="00132AA0">
            <w:pPr>
              <w:rPr>
                <w:rFonts w:eastAsia="Times New Roman" w:cs="Times New Roman"/>
                <w:szCs w:val="20"/>
                <w:lang w:eastAsia="nl-NL"/>
              </w:rPr>
            </w:pPr>
          </w:p>
        </w:tc>
        <w:tc>
          <w:tcPr>
            <w:tcW w:w="2835" w:type="dxa"/>
          </w:tcPr>
          <w:p w14:paraId="71E7F179" w14:textId="77777777" w:rsidR="001D392F" w:rsidRPr="001D0EFB" w:rsidRDefault="001D392F" w:rsidP="00132AA0">
            <w:pPr>
              <w:rPr>
                <w:rFonts w:eastAsia="Times New Roman" w:cs="Times New Roman"/>
                <w:szCs w:val="20"/>
                <w:lang w:eastAsia="nl-NL"/>
              </w:rPr>
            </w:pPr>
          </w:p>
        </w:tc>
      </w:tr>
      <w:tr w:rsidR="001D392F" w:rsidRPr="00001190" w14:paraId="2881D52B" w14:textId="77777777" w:rsidTr="001D392F">
        <w:tblPrEx>
          <w:tblLook w:val="04A0" w:firstRow="1" w:lastRow="0" w:firstColumn="1" w:lastColumn="0" w:noHBand="0" w:noVBand="1"/>
        </w:tblPrEx>
        <w:trPr>
          <w:trHeight w:val="255"/>
        </w:trPr>
        <w:tc>
          <w:tcPr>
            <w:tcW w:w="4673" w:type="dxa"/>
            <w:noWrap/>
            <w:hideMark/>
          </w:tcPr>
          <w:p w14:paraId="0F100E4D" w14:textId="77777777" w:rsidR="001D392F" w:rsidRPr="00001190" w:rsidRDefault="001D392F" w:rsidP="00132AA0">
            <w:pPr>
              <w:rPr>
                <w:rFonts w:eastAsia="Times New Roman" w:cs="Calibri"/>
                <w:b/>
                <w:bCs/>
                <w:color w:val="000000"/>
                <w:szCs w:val="20"/>
                <w:lang w:eastAsia="nl-NL"/>
              </w:rPr>
            </w:pPr>
            <w:r w:rsidRPr="00001190">
              <w:rPr>
                <w:rFonts w:eastAsia="Times New Roman" w:cs="Calibri"/>
                <w:b/>
                <w:bCs/>
                <w:color w:val="000000"/>
                <w:szCs w:val="20"/>
                <w:lang w:eastAsia="nl-NL"/>
              </w:rPr>
              <w:t>SCOPE 2 - Elektraverbruik (vastgoed)</w:t>
            </w:r>
          </w:p>
        </w:tc>
        <w:tc>
          <w:tcPr>
            <w:tcW w:w="1418" w:type="dxa"/>
          </w:tcPr>
          <w:p w14:paraId="760154DE" w14:textId="77777777" w:rsidR="001D392F" w:rsidRPr="001D0EFB" w:rsidRDefault="001D392F" w:rsidP="00132AA0">
            <w:pPr>
              <w:rPr>
                <w:rFonts w:eastAsia="Times New Roman" w:cs="Times New Roman"/>
                <w:szCs w:val="20"/>
                <w:lang w:eastAsia="nl-NL"/>
              </w:rPr>
            </w:pPr>
          </w:p>
        </w:tc>
        <w:tc>
          <w:tcPr>
            <w:tcW w:w="2835" w:type="dxa"/>
          </w:tcPr>
          <w:p w14:paraId="2C21D1FE" w14:textId="77777777" w:rsidR="001D392F" w:rsidRPr="001D0EFB" w:rsidRDefault="001D392F" w:rsidP="00132AA0">
            <w:pPr>
              <w:rPr>
                <w:rFonts w:eastAsia="Times New Roman" w:cs="Times New Roman"/>
                <w:szCs w:val="20"/>
                <w:lang w:eastAsia="nl-NL"/>
              </w:rPr>
            </w:pPr>
          </w:p>
        </w:tc>
      </w:tr>
      <w:tr w:rsidR="001D392F" w:rsidRPr="00001190" w14:paraId="6DABB8C7" w14:textId="77777777" w:rsidTr="001D392F">
        <w:tblPrEx>
          <w:tblLook w:val="04A0" w:firstRow="1" w:lastRow="0" w:firstColumn="1" w:lastColumn="0" w:noHBand="0" w:noVBand="1"/>
        </w:tblPrEx>
        <w:trPr>
          <w:trHeight w:val="255"/>
        </w:trPr>
        <w:tc>
          <w:tcPr>
            <w:tcW w:w="4673" w:type="dxa"/>
            <w:noWrap/>
            <w:hideMark/>
          </w:tcPr>
          <w:p w14:paraId="17DB8892"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Verhuizing naar nieuw duurzaam pand</w:t>
            </w:r>
          </w:p>
        </w:tc>
        <w:tc>
          <w:tcPr>
            <w:tcW w:w="1418" w:type="dxa"/>
          </w:tcPr>
          <w:p w14:paraId="5C131A7C"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Q2 2019</w:t>
            </w:r>
          </w:p>
        </w:tc>
        <w:tc>
          <w:tcPr>
            <w:tcW w:w="2835" w:type="dxa"/>
          </w:tcPr>
          <w:p w14:paraId="63EBF1E5" w14:textId="0A623556"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47DC0EDD" w14:textId="77777777" w:rsidTr="001D392F">
        <w:tblPrEx>
          <w:tblLook w:val="04A0" w:firstRow="1" w:lastRow="0" w:firstColumn="1" w:lastColumn="0" w:noHBand="0" w:noVBand="1"/>
        </w:tblPrEx>
        <w:trPr>
          <w:trHeight w:val="255"/>
        </w:trPr>
        <w:tc>
          <w:tcPr>
            <w:tcW w:w="4673" w:type="dxa"/>
            <w:noWrap/>
            <w:hideMark/>
          </w:tcPr>
          <w:p w14:paraId="6FDC9B48"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Overstap naar 100 % groene stroom</w:t>
            </w:r>
          </w:p>
        </w:tc>
        <w:tc>
          <w:tcPr>
            <w:tcW w:w="1418" w:type="dxa"/>
          </w:tcPr>
          <w:p w14:paraId="7D3E160F"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 2019</w:t>
            </w:r>
          </w:p>
        </w:tc>
        <w:tc>
          <w:tcPr>
            <w:tcW w:w="2835" w:type="dxa"/>
          </w:tcPr>
          <w:p w14:paraId="51E135DC" w14:textId="77777777" w:rsidR="001D392F" w:rsidRDefault="001D392F" w:rsidP="00132AA0">
            <w:pPr>
              <w:rPr>
                <w:rFonts w:eastAsia="Times New Roman" w:cs="Times New Roman"/>
                <w:szCs w:val="20"/>
                <w:lang w:eastAsia="nl-NL"/>
              </w:rPr>
            </w:pPr>
            <w:r>
              <w:rPr>
                <w:rFonts w:eastAsia="Times New Roman" w:cs="Times New Roman"/>
                <w:szCs w:val="20"/>
                <w:lang w:eastAsia="nl-NL"/>
              </w:rPr>
              <w:t>Wij ontvangen in november offerte voor groene energie die voldoen aan definitie SKAO.</w:t>
            </w:r>
          </w:p>
        </w:tc>
      </w:tr>
      <w:tr w:rsidR="001D392F" w:rsidRPr="00001190" w14:paraId="7FC055B5" w14:textId="77777777" w:rsidTr="001D392F">
        <w:tblPrEx>
          <w:tblLook w:val="04A0" w:firstRow="1" w:lastRow="0" w:firstColumn="1" w:lastColumn="0" w:noHBand="0" w:noVBand="1"/>
        </w:tblPrEx>
        <w:trPr>
          <w:trHeight w:val="255"/>
        </w:trPr>
        <w:tc>
          <w:tcPr>
            <w:tcW w:w="4673" w:type="dxa"/>
            <w:noWrap/>
            <w:hideMark/>
          </w:tcPr>
          <w:p w14:paraId="60331B3C"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Actief monitoren of sensoren etc goed staan ingesteld en verlichting niet onnodig brandt</w:t>
            </w:r>
          </w:p>
        </w:tc>
        <w:tc>
          <w:tcPr>
            <w:tcW w:w="1418" w:type="dxa"/>
          </w:tcPr>
          <w:p w14:paraId="23A8BCAB"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1B5AA6DE" w14:textId="77777777" w:rsidR="001D392F" w:rsidRDefault="001D392F" w:rsidP="00132AA0">
            <w:pPr>
              <w:rPr>
                <w:rFonts w:eastAsia="Times New Roman" w:cs="Times New Roman"/>
                <w:szCs w:val="20"/>
                <w:lang w:eastAsia="nl-NL"/>
              </w:rPr>
            </w:pPr>
            <w:r>
              <w:rPr>
                <w:rFonts w:eastAsia="Times New Roman" w:cs="Times New Roman"/>
                <w:szCs w:val="20"/>
                <w:lang w:eastAsia="nl-NL"/>
              </w:rPr>
              <w:t>Gereed. Enige aandachtspunt is nu de kantine. Dit punt staat op de actielijst van werkgroep facilitair beheer.</w:t>
            </w:r>
          </w:p>
        </w:tc>
      </w:tr>
      <w:tr w:rsidR="001D392F" w:rsidRPr="00001190" w14:paraId="5BC03F5B" w14:textId="77777777" w:rsidTr="001D392F">
        <w:tblPrEx>
          <w:tblLook w:val="04A0" w:firstRow="1" w:lastRow="0" w:firstColumn="1" w:lastColumn="0" w:noHBand="0" w:noVBand="1"/>
        </w:tblPrEx>
        <w:trPr>
          <w:trHeight w:val="255"/>
        </w:trPr>
        <w:tc>
          <w:tcPr>
            <w:tcW w:w="4673" w:type="dxa"/>
            <w:noWrap/>
            <w:hideMark/>
          </w:tcPr>
          <w:p w14:paraId="10A4F066"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w:t>
            </w:r>
          </w:p>
        </w:tc>
        <w:tc>
          <w:tcPr>
            <w:tcW w:w="1418" w:type="dxa"/>
          </w:tcPr>
          <w:p w14:paraId="22A74569" w14:textId="77777777" w:rsidR="001D392F" w:rsidRPr="001D0EFB" w:rsidRDefault="001D392F" w:rsidP="00132AA0">
            <w:pPr>
              <w:rPr>
                <w:rFonts w:eastAsia="Times New Roman" w:cs="Times New Roman"/>
                <w:szCs w:val="20"/>
                <w:lang w:eastAsia="nl-NL"/>
              </w:rPr>
            </w:pPr>
          </w:p>
        </w:tc>
        <w:tc>
          <w:tcPr>
            <w:tcW w:w="2835" w:type="dxa"/>
          </w:tcPr>
          <w:p w14:paraId="061E8425" w14:textId="77777777" w:rsidR="001D392F" w:rsidRPr="001D0EFB" w:rsidRDefault="001D392F" w:rsidP="00132AA0">
            <w:pPr>
              <w:rPr>
                <w:rFonts w:eastAsia="Times New Roman" w:cs="Times New Roman"/>
                <w:szCs w:val="20"/>
                <w:lang w:eastAsia="nl-NL"/>
              </w:rPr>
            </w:pPr>
          </w:p>
        </w:tc>
      </w:tr>
      <w:tr w:rsidR="001D392F" w:rsidRPr="00001190" w14:paraId="03E8F4AE" w14:textId="77777777" w:rsidTr="001D392F">
        <w:tblPrEx>
          <w:tblLook w:val="04A0" w:firstRow="1" w:lastRow="0" w:firstColumn="1" w:lastColumn="0" w:noHBand="0" w:noVBand="1"/>
        </w:tblPrEx>
        <w:trPr>
          <w:trHeight w:val="270"/>
        </w:trPr>
        <w:tc>
          <w:tcPr>
            <w:tcW w:w="4673" w:type="dxa"/>
            <w:noWrap/>
            <w:hideMark/>
          </w:tcPr>
          <w:p w14:paraId="794B5D92"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w:t>
            </w:r>
          </w:p>
        </w:tc>
        <w:tc>
          <w:tcPr>
            <w:tcW w:w="1418" w:type="dxa"/>
          </w:tcPr>
          <w:p w14:paraId="5B51B03C" w14:textId="77777777" w:rsidR="001D392F" w:rsidRPr="001D0EFB" w:rsidRDefault="001D392F" w:rsidP="00132AA0">
            <w:pPr>
              <w:rPr>
                <w:rFonts w:eastAsia="Times New Roman" w:cs="Times New Roman"/>
                <w:szCs w:val="20"/>
                <w:lang w:eastAsia="nl-NL"/>
              </w:rPr>
            </w:pPr>
          </w:p>
        </w:tc>
        <w:tc>
          <w:tcPr>
            <w:tcW w:w="2835" w:type="dxa"/>
          </w:tcPr>
          <w:p w14:paraId="67E2D3EC" w14:textId="77777777" w:rsidR="001D392F" w:rsidRPr="001D0EFB" w:rsidRDefault="001D392F" w:rsidP="00132AA0">
            <w:pPr>
              <w:rPr>
                <w:rFonts w:eastAsia="Times New Roman" w:cs="Times New Roman"/>
                <w:szCs w:val="20"/>
                <w:lang w:eastAsia="nl-NL"/>
              </w:rPr>
            </w:pPr>
          </w:p>
        </w:tc>
      </w:tr>
      <w:tr w:rsidR="001D392F" w:rsidRPr="00001190" w14:paraId="0A375791" w14:textId="77777777" w:rsidTr="001D392F">
        <w:tblPrEx>
          <w:tblLook w:val="04A0" w:firstRow="1" w:lastRow="0" w:firstColumn="1" w:lastColumn="0" w:noHBand="0" w:noVBand="1"/>
        </w:tblPrEx>
        <w:trPr>
          <w:trHeight w:val="255"/>
        </w:trPr>
        <w:tc>
          <w:tcPr>
            <w:tcW w:w="4673" w:type="dxa"/>
            <w:noWrap/>
            <w:hideMark/>
          </w:tcPr>
          <w:p w14:paraId="1AFF78ED" w14:textId="77777777" w:rsidR="001D392F" w:rsidRPr="00001190" w:rsidRDefault="001D392F" w:rsidP="00132AA0">
            <w:pPr>
              <w:rPr>
                <w:rFonts w:eastAsia="Times New Roman" w:cs="Calibri"/>
                <w:b/>
                <w:bCs/>
                <w:color w:val="000000"/>
                <w:szCs w:val="20"/>
                <w:lang w:eastAsia="nl-NL"/>
              </w:rPr>
            </w:pPr>
            <w:r w:rsidRPr="00001190">
              <w:rPr>
                <w:rFonts w:eastAsia="Times New Roman" w:cs="Calibri"/>
                <w:b/>
                <w:bCs/>
                <w:color w:val="000000"/>
                <w:szCs w:val="20"/>
                <w:lang w:eastAsia="nl-NL"/>
              </w:rPr>
              <w:t>SCOPE 2 - Reduceren zakelijke kilometers</w:t>
            </w:r>
          </w:p>
        </w:tc>
        <w:tc>
          <w:tcPr>
            <w:tcW w:w="1418" w:type="dxa"/>
          </w:tcPr>
          <w:p w14:paraId="55CEDB09" w14:textId="77777777" w:rsidR="001D392F" w:rsidRPr="001D0EFB" w:rsidRDefault="001D392F" w:rsidP="00132AA0">
            <w:pPr>
              <w:rPr>
                <w:rFonts w:eastAsia="Times New Roman" w:cs="Times New Roman"/>
                <w:szCs w:val="20"/>
                <w:lang w:eastAsia="nl-NL"/>
              </w:rPr>
            </w:pPr>
          </w:p>
        </w:tc>
        <w:tc>
          <w:tcPr>
            <w:tcW w:w="2835" w:type="dxa"/>
          </w:tcPr>
          <w:p w14:paraId="7BB5D849" w14:textId="77777777" w:rsidR="001D392F" w:rsidRPr="001D0EFB" w:rsidRDefault="001D392F" w:rsidP="00132AA0">
            <w:pPr>
              <w:rPr>
                <w:rFonts w:eastAsia="Times New Roman" w:cs="Times New Roman"/>
                <w:szCs w:val="20"/>
                <w:lang w:eastAsia="nl-NL"/>
              </w:rPr>
            </w:pPr>
          </w:p>
        </w:tc>
      </w:tr>
      <w:tr w:rsidR="001D392F" w:rsidRPr="00001190" w14:paraId="270B35A4" w14:textId="77777777" w:rsidTr="001D392F">
        <w:tblPrEx>
          <w:tblLook w:val="04A0" w:firstRow="1" w:lastRow="0" w:firstColumn="1" w:lastColumn="0" w:noHBand="0" w:noVBand="1"/>
        </w:tblPrEx>
        <w:trPr>
          <w:trHeight w:val="255"/>
        </w:trPr>
        <w:tc>
          <w:tcPr>
            <w:tcW w:w="4673" w:type="dxa"/>
            <w:noWrap/>
            <w:hideMark/>
          </w:tcPr>
          <w:p w14:paraId="082710A6"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xml:space="preserve">Toepassen van video en-of teleconferencing </w:t>
            </w:r>
          </w:p>
        </w:tc>
        <w:tc>
          <w:tcPr>
            <w:tcW w:w="1418" w:type="dxa"/>
          </w:tcPr>
          <w:p w14:paraId="5DB661E8"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38D6E490" w14:textId="77777777" w:rsidR="001D392F" w:rsidRDefault="001D392F" w:rsidP="00132AA0">
            <w:pPr>
              <w:rPr>
                <w:rFonts w:eastAsia="Times New Roman" w:cs="Times New Roman"/>
                <w:szCs w:val="20"/>
                <w:lang w:eastAsia="nl-NL"/>
              </w:rPr>
            </w:pPr>
            <w:r>
              <w:rPr>
                <w:rFonts w:eastAsia="Times New Roman" w:cs="Times New Roman"/>
                <w:szCs w:val="20"/>
                <w:lang w:eastAsia="nl-NL"/>
              </w:rPr>
              <w:t>Mogelijkheden via beschikbaar gestelde device.</w:t>
            </w:r>
          </w:p>
        </w:tc>
      </w:tr>
      <w:tr w:rsidR="001D392F" w:rsidRPr="00001190" w14:paraId="359C42BC" w14:textId="77777777" w:rsidTr="001D392F">
        <w:tblPrEx>
          <w:tblLook w:val="04A0" w:firstRow="1" w:lastRow="0" w:firstColumn="1" w:lastColumn="0" w:noHBand="0" w:noVBand="1"/>
        </w:tblPrEx>
        <w:trPr>
          <w:trHeight w:val="255"/>
        </w:trPr>
        <w:tc>
          <w:tcPr>
            <w:tcW w:w="4673" w:type="dxa"/>
            <w:noWrap/>
            <w:hideMark/>
          </w:tcPr>
          <w:p w14:paraId="7415996F"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Inzetten van een (elektrische) deelauto</w:t>
            </w:r>
          </w:p>
        </w:tc>
        <w:tc>
          <w:tcPr>
            <w:tcW w:w="1418" w:type="dxa"/>
          </w:tcPr>
          <w:p w14:paraId="7BAC34C0"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2020</w:t>
            </w:r>
          </w:p>
        </w:tc>
        <w:tc>
          <w:tcPr>
            <w:tcW w:w="2835" w:type="dxa"/>
          </w:tcPr>
          <w:p w14:paraId="1870ACA7" w14:textId="77777777" w:rsidR="001D392F" w:rsidRDefault="001D392F" w:rsidP="00132AA0">
            <w:pPr>
              <w:rPr>
                <w:rFonts w:eastAsia="Times New Roman" w:cs="Times New Roman"/>
                <w:szCs w:val="20"/>
                <w:lang w:eastAsia="nl-NL"/>
              </w:rPr>
            </w:pPr>
            <w:r>
              <w:rPr>
                <w:rFonts w:eastAsia="Times New Roman" w:cs="Times New Roman"/>
                <w:szCs w:val="20"/>
                <w:lang w:eastAsia="nl-NL"/>
              </w:rPr>
              <w:t>Loopt volgens planning. Zie ook hiervoor.</w:t>
            </w:r>
          </w:p>
        </w:tc>
      </w:tr>
      <w:tr w:rsidR="001D392F" w:rsidRPr="00001190" w14:paraId="6752BBE5" w14:textId="77777777" w:rsidTr="001D392F">
        <w:tblPrEx>
          <w:tblLook w:val="04A0" w:firstRow="1" w:lastRow="0" w:firstColumn="1" w:lastColumn="0" w:noHBand="0" w:noVBand="1"/>
        </w:tblPrEx>
        <w:trPr>
          <w:trHeight w:val="255"/>
        </w:trPr>
        <w:tc>
          <w:tcPr>
            <w:tcW w:w="4673" w:type="dxa"/>
            <w:noWrap/>
            <w:hideMark/>
          </w:tcPr>
          <w:p w14:paraId="46B8E563"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(her)introduceren/uitbreiden van fietsplan</w:t>
            </w:r>
          </w:p>
        </w:tc>
        <w:tc>
          <w:tcPr>
            <w:tcW w:w="1418" w:type="dxa"/>
          </w:tcPr>
          <w:p w14:paraId="3E44DE8E"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2020</w:t>
            </w:r>
          </w:p>
        </w:tc>
        <w:tc>
          <w:tcPr>
            <w:tcW w:w="2835" w:type="dxa"/>
          </w:tcPr>
          <w:p w14:paraId="731AD462" w14:textId="77777777" w:rsidR="001D392F" w:rsidRDefault="001D392F" w:rsidP="00132AA0">
            <w:pPr>
              <w:rPr>
                <w:rFonts w:eastAsia="Times New Roman" w:cs="Times New Roman"/>
                <w:szCs w:val="20"/>
                <w:lang w:eastAsia="nl-NL"/>
              </w:rPr>
            </w:pPr>
            <w:r>
              <w:rPr>
                <w:rFonts w:eastAsia="Times New Roman" w:cs="Times New Roman"/>
                <w:szCs w:val="20"/>
                <w:lang w:eastAsia="nl-NL"/>
              </w:rPr>
              <w:t>Volgens planning</w:t>
            </w:r>
          </w:p>
        </w:tc>
      </w:tr>
      <w:tr w:rsidR="001D392F" w:rsidRPr="00001190" w14:paraId="411DE7AC" w14:textId="77777777" w:rsidTr="001D392F">
        <w:tblPrEx>
          <w:tblLook w:val="04A0" w:firstRow="1" w:lastRow="0" w:firstColumn="1" w:lastColumn="0" w:noHBand="0" w:noVBand="1"/>
        </w:tblPrEx>
        <w:trPr>
          <w:trHeight w:val="255"/>
        </w:trPr>
        <w:tc>
          <w:tcPr>
            <w:tcW w:w="4673" w:type="dxa"/>
            <w:noWrap/>
            <w:hideMark/>
          </w:tcPr>
          <w:p w14:paraId="6BFF299D"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Beschikbaar stellen elektrische deelfietsen (vooral in mooi weer maanden, lease?)</w:t>
            </w:r>
          </w:p>
        </w:tc>
        <w:tc>
          <w:tcPr>
            <w:tcW w:w="1418" w:type="dxa"/>
          </w:tcPr>
          <w:p w14:paraId="36EC5BAE"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2485EE91" w14:textId="72A6E301"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486ECDE1" w14:textId="77777777" w:rsidTr="001D392F">
        <w:tblPrEx>
          <w:tblLook w:val="04A0" w:firstRow="1" w:lastRow="0" w:firstColumn="1" w:lastColumn="0" w:noHBand="0" w:noVBand="1"/>
        </w:tblPrEx>
        <w:trPr>
          <w:trHeight w:val="255"/>
        </w:trPr>
        <w:tc>
          <w:tcPr>
            <w:tcW w:w="4673" w:type="dxa"/>
            <w:noWrap/>
            <w:hideMark/>
          </w:tcPr>
          <w:p w14:paraId="334D97C3"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OV-/fietsgebruik stimuleren</w:t>
            </w:r>
          </w:p>
        </w:tc>
        <w:tc>
          <w:tcPr>
            <w:tcW w:w="1418" w:type="dxa"/>
          </w:tcPr>
          <w:p w14:paraId="42C3EB5B"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7128E1E4" w14:textId="77777777" w:rsidR="001D392F" w:rsidRDefault="001D392F" w:rsidP="00132AA0">
            <w:pPr>
              <w:rPr>
                <w:rFonts w:eastAsia="Times New Roman" w:cs="Times New Roman"/>
                <w:szCs w:val="20"/>
                <w:lang w:eastAsia="nl-NL"/>
              </w:rPr>
            </w:pPr>
            <w:r>
              <w:rPr>
                <w:rFonts w:eastAsia="Times New Roman" w:cs="Times New Roman"/>
                <w:szCs w:val="20"/>
                <w:lang w:eastAsia="nl-NL"/>
              </w:rPr>
              <w:t>Gereed via parkeerbeleid</w:t>
            </w:r>
          </w:p>
        </w:tc>
      </w:tr>
      <w:tr w:rsidR="001D392F" w:rsidRPr="00001190" w14:paraId="248DF9DB" w14:textId="77777777" w:rsidTr="001D392F">
        <w:tblPrEx>
          <w:tblLook w:val="04A0" w:firstRow="1" w:lastRow="0" w:firstColumn="1" w:lastColumn="0" w:noHBand="0" w:noVBand="1"/>
        </w:tblPrEx>
        <w:trPr>
          <w:trHeight w:val="255"/>
        </w:trPr>
        <w:tc>
          <w:tcPr>
            <w:tcW w:w="4673" w:type="dxa"/>
            <w:noWrap/>
            <w:hideMark/>
          </w:tcPr>
          <w:p w14:paraId="5DDD19DC" w14:textId="77777777" w:rsidR="001D392F" w:rsidRPr="00001190" w:rsidRDefault="001D392F" w:rsidP="00132AA0">
            <w:pPr>
              <w:rPr>
                <w:rFonts w:eastAsia="Times New Roman" w:cs="Calibri"/>
                <w:color w:val="000000"/>
                <w:szCs w:val="20"/>
                <w:lang w:eastAsia="nl-NL"/>
              </w:rPr>
            </w:pP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 xml:space="preserve"> reductie doelstellingen/maatregelen opnemen in contracten ingehuurd personeel</w:t>
            </w:r>
          </w:p>
        </w:tc>
        <w:tc>
          <w:tcPr>
            <w:tcW w:w="1418" w:type="dxa"/>
          </w:tcPr>
          <w:p w14:paraId="0636070F"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Q2 2020</w:t>
            </w:r>
          </w:p>
        </w:tc>
        <w:tc>
          <w:tcPr>
            <w:tcW w:w="2835" w:type="dxa"/>
          </w:tcPr>
          <w:p w14:paraId="61B980C5" w14:textId="77777777" w:rsidR="001D392F" w:rsidRDefault="001D392F" w:rsidP="00132AA0">
            <w:pPr>
              <w:rPr>
                <w:rFonts w:eastAsia="Times New Roman" w:cs="Times New Roman"/>
                <w:szCs w:val="20"/>
                <w:lang w:eastAsia="nl-NL"/>
              </w:rPr>
            </w:pPr>
            <w:r>
              <w:rPr>
                <w:rFonts w:eastAsia="Times New Roman" w:cs="Times New Roman"/>
                <w:szCs w:val="20"/>
                <w:lang w:eastAsia="nl-NL"/>
              </w:rPr>
              <w:t>Volgens planning</w:t>
            </w:r>
          </w:p>
        </w:tc>
      </w:tr>
      <w:tr w:rsidR="001D392F" w:rsidRPr="00001190" w14:paraId="11D9439B" w14:textId="77777777" w:rsidTr="001D392F">
        <w:tblPrEx>
          <w:tblLook w:val="04A0" w:firstRow="1" w:lastRow="0" w:firstColumn="1" w:lastColumn="0" w:noHBand="0" w:noVBand="1"/>
        </w:tblPrEx>
        <w:trPr>
          <w:trHeight w:val="255"/>
        </w:trPr>
        <w:tc>
          <w:tcPr>
            <w:tcW w:w="4673" w:type="dxa"/>
            <w:noWrap/>
            <w:hideMark/>
          </w:tcPr>
          <w:p w14:paraId="75B71CCC" w14:textId="77777777" w:rsidR="001D392F" w:rsidRPr="00001190" w:rsidRDefault="001D392F" w:rsidP="00132AA0">
            <w:pPr>
              <w:rPr>
                <w:rFonts w:eastAsia="Times New Roman" w:cs="Calibri"/>
                <w:color w:val="000000"/>
                <w:szCs w:val="20"/>
                <w:lang w:eastAsia="nl-NL"/>
              </w:rPr>
            </w:pP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 xml:space="preserve"> reductie opnemen in mobiliteitsbeleid</w:t>
            </w:r>
          </w:p>
        </w:tc>
        <w:tc>
          <w:tcPr>
            <w:tcW w:w="1418" w:type="dxa"/>
          </w:tcPr>
          <w:p w14:paraId="0CD8C0F0"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726E705B" w14:textId="77777777"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126A09B0" w14:textId="77777777" w:rsidTr="001D392F">
        <w:tblPrEx>
          <w:tblLook w:val="04A0" w:firstRow="1" w:lastRow="0" w:firstColumn="1" w:lastColumn="0" w:noHBand="0" w:noVBand="1"/>
        </w:tblPrEx>
        <w:trPr>
          <w:trHeight w:val="270"/>
        </w:trPr>
        <w:tc>
          <w:tcPr>
            <w:tcW w:w="4673" w:type="dxa"/>
            <w:noWrap/>
            <w:hideMark/>
          </w:tcPr>
          <w:p w14:paraId="57033E31"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w:t>
            </w:r>
          </w:p>
        </w:tc>
        <w:tc>
          <w:tcPr>
            <w:tcW w:w="1418" w:type="dxa"/>
          </w:tcPr>
          <w:p w14:paraId="3275B013" w14:textId="77777777" w:rsidR="001D392F" w:rsidRPr="001D0EFB" w:rsidRDefault="001D392F" w:rsidP="00132AA0">
            <w:pPr>
              <w:rPr>
                <w:rFonts w:eastAsia="Times New Roman" w:cs="Times New Roman"/>
                <w:szCs w:val="20"/>
                <w:lang w:eastAsia="nl-NL"/>
              </w:rPr>
            </w:pPr>
          </w:p>
        </w:tc>
        <w:tc>
          <w:tcPr>
            <w:tcW w:w="2835" w:type="dxa"/>
          </w:tcPr>
          <w:p w14:paraId="67F08D4F" w14:textId="77777777" w:rsidR="001D392F" w:rsidRPr="001D0EFB" w:rsidRDefault="001D392F" w:rsidP="00132AA0">
            <w:pPr>
              <w:rPr>
                <w:rFonts w:eastAsia="Times New Roman" w:cs="Times New Roman"/>
                <w:szCs w:val="20"/>
                <w:lang w:eastAsia="nl-NL"/>
              </w:rPr>
            </w:pPr>
          </w:p>
        </w:tc>
      </w:tr>
      <w:tr w:rsidR="001D392F" w:rsidRPr="00001190" w14:paraId="478B67A9" w14:textId="77777777" w:rsidTr="001D392F">
        <w:tblPrEx>
          <w:tblLook w:val="04A0" w:firstRow="1" w:lastRow="0" w:firstColumn="1" w:lastColumn="0" w:noHBand="0" w:noVBand="1"/>
        </w:tblPrEx>
        <w:trPr>
          <w:trHeight w:val="255"/>
        </w:trPr>
        <w:tc>
          <w:tcPr>
            <w:tcW w:w="4673" w:type="dxa"/>
            <w:noWrap/>
            <w:hideMark/>
          </w:tcPr>
          <w:p w14:paraId="09024D54" w14:textId="77777777" w:rsidR="001D392F" w:rsidRPr="00001190" w:rsidRDefault="001D392F" w:rsidP="00132AA0">
            <w:pPr>
              <w:rPr>
                <w:rFonts w:eastAsia="Times New Roman" w:cs="Calibri"/>
                <w:b/>
                <w:bCs/>
                <w:color w:val="000000"/>
                <w:szCs w:val="20"/>
                <w:lang w:eastAsia="nl-NL"/>
              </w:rPr>
            </w:pPr>
            <w:r w:rsidRPr="00001190">
              <w:rPr>
                <w:rFonts w:eastAsia="Times New Roman" w:cs="Calibri"/>
                <w:b/>
                <w:bCs/>
                <w:color w:val="000000"/>
                <w:szCs w:val="20"/>
                <w:lang w:eastAsia="nl-NL"/>
              </w:rPr>
              <w:t>Organisatorische maatregelen</w:t>
            </w:r>
          </w:p>
        </w:tc>
        <w:tc>
          <w:tcPr>
            <w:tcW w:w="1418" w:type="dxa"/>
          </w:tcPr>
          <w:p w14:paraId="385D3F52" w14:textId="77777777" w:rsidR="001D392F" w:rsidRPr="001D0EFB" w:rsidRDefault="001D392F" w:rsidP="00132AA0">
            <w:pPr>
              <w:rPr>
                <w:rFonts w:eastAsia="Times New Roman" w:cs="Times New Roman"/>
                <w:szCs w:val="20"/>
                <w:lang w:eastAsia="nl-NL"/>
              </w:rPr>
            </w:pPr>
          </w:p>
        </w:tc>
        <w:tc>
          <w:tcPr>
            <w:tcW w:w="2835" w:type="dxa"/>
          </w:tcPr>
          <w:p w14:paraId="6C530248" w14:textId="77777777" w:rsidR="001D392F" w:rsidRPr="001D0EFB" w:rsidRDefault="001D392F" w:rsidP="00132AA0">
            <w:pPr>
              <w:rPr>
                <w:rFonts w:eastAsia="Times New Roman" w:cs="Times New Roman"/>
                <w:szCs w:val="20"/>
                <w:lang w:eastAsia="nl-NL"/>
              </w:rPr>
            </w:pPr>
          </w:p>
        </w:tc>
      </w:tr>
      <w:tr w:rsidR="001D392F" w:rsidRPr="00001190" w14:paraId="1A5A2B7C" w14:textId="77777777" w:rsidTr="001D392F">
        <w:tblPrEx>
          <w:tblLook w:val="04A0" w:firstRow="1" w:lastRow="0" w:firstColumn="1" w:lastColumn="0" w:noHBand="0" w:noVBand="1"/>
        </w:tblPrEx>
        <w:trPr>
          <w:trHeight w:val="285"/>
        </w:trPr>
        <w:tc>
          <w:tcPr>
            <w:tcW w:w="4673" w:type="dxa"/>
            <w:noWrap/>
            <w:hideMark/>
          </w:tcPr>
          <w:p w14:paraId="4A14A0A0"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xml:space="preserve">Bijeenkomsten en/of presentaties </w:t>
            </w: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 xml:space="preserve"> beleid</w:t>
            </w:r>
          </w:p>
        </w:tc>
        <w:tc>
          <w:tcPr>
            <w:tcW w:w="1418" w:type="dxa"/>
          </w:tcPr>
          <w:p w14:paraId="1462F8FD"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33F6B3BD" w14:textId="77777777" w:rsidR="001D392F" w:rsidRDefault="001D392F" w:rsidP="00132AA0">
            <w:pPr>
              <w:rPr>
                <w:rFonts w:eastAsia="Times New Roman" w:cs="Times New Roman"/>
                <w:szCs w:val="20"/>
                <w:lang w:eastAsia="nl-NL"/>
              </w:rPr>
            </w:pPr>
            <w:r>
              <w:rPr>
                <w:rFonts w:eastAsia="Times New Roman" w:cs="Times New Roman"/>
                <w:szCs w:val="20"/>
                <w:lang w:eastAsia="nl-NL"/>
              </w:rPr>
              <w:t>Is gepland</w:t>
            </w:r>
          </w:p>
        </w:tc>
      </w:tr>
      <w:tr w:rsidR="001D392F" w:rsidRPr="00001190" w14:paraId="5976D5CA" w14:textId="77777777" w:rsidTr="001D392F">
        <w:tblPrEx>
          <w:tblLook w:val="04A0" w:firstRow="1" w:lastRow="0" w:firstColumn="1" w:lastColumn="0" w:noHBand="0" w:noVBand="1"/>
        </w:tblPrEx>
        <w:trPr>
          <w:trHeight w:val="255"/>
        </w:trPr>
        <w:tc>
          <w:tcPr>
            <w:tcW w:w="4673" w:type="dxa"/>
            <w:noWrap/>
            <w:hideMark/>
          </w:tcPr>
          <w:p w14:paraId="1042F503"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lastRenderedPageBreak/>
              <w:t>Duurzaamheidswand in entree/kantine</w:t>
            </w:r>
          </w:p>
        </w:tc>
        <w:tc>
          <w:tcPr>
            <w:tcW w:w="1418" w:type="dxa"/>
          </w:tcPr>
          <w:p w14:paraId="73BE3A12"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2020</w:t>
            </w:r>
          </w:p>
        </w:tc>
        <w:tc>
          <w:tcPr>
            <w:tcW w:w="2835" w:type="dxa"/>
          </w:tcPr>
          <w:p w14:paraId="63C6B767" w14:textId="77777777" w:rsidR="001D392F" w:rsidRDefault="001D392F" w:rsidP="00132AA0">
            <w:pPr>
              <w:rPr>
                <w:rFonts w:eastAsia="Times New Roman" w:cs="Times New Roman"/>
                <w:szCs w:val="20"/>
                <w:lang w:eastAsia="nl-NL"/>
              </w:rPr>
            </w:pPr>
            <w:r>
              <w:rPr>
                <w:rFonts w:eastAsia="Times New Roman" w:cs="Times New Roman"/>
                <w:szCs w:val="20"/>
                <w:lang w:eastAsia="nl-NL"/>
              </w:rPr>
              <w:t>Nog niet duidelijk of we dit punt handhaven.</w:t>
            </w:r>
          </w:p>
        </w:tc>
      </w:tr>
      <w:tr w:rsidR="001D392F" w:rsidRPr="00001190" w14:paraId="5B85F2ED" w14:textId="77777777" w:rsidTr="001D392F">
        <w:tblPrEx>
          <w:tblLook w:val="04A0" w:firstRow="1" w:lastRow="0" w:firstColumn="1" w:lastColumn="0" w:noHBand="0" w:noVBand="1"/>
        </w:tblPrEx>
        <w:trPr>
          <w:trHeight w:val="255"/>
        </w:trPr>
        <w:tc>
          <w:tcPr>
            <w:tcW w:w="4673" w:type="dxa"/>
            <w:noWrap/>
            <w:hideMark/>
          </w:tcPr>
          <w:p w14:paraId="3EF48B63" w14:textId="77777777" w:rsidR="001D392F" w:rsidRPr="00001190" w:rsidRDefault="001D392F" w:rsidP="00132AA0">
            <w:pPr>
              <w:rPr>
                <w:rFonts w:eastAsia="Times New Roman" w:cs="Calibri"/>
                <w:color w:val="000000"/>
                <w:szCs w:val="20"/>
                <w:lang w:eastAsia="nl-NL"/>
              </w:rPr>
            </w:pPr>
            <w:r>
              <w:rPr>
                <w:rFonts w:eastAsia="Times New Roman" w:cs="Calibri"/>
                <w:color w:val="000000"/>
                <w:szCs w:val="20"/>
                <w:lang w:eastAsia="nl-NL"/>
              </w:rPr>
              <w:t>CO</w:t>
            </w:r>
            <w:r w:rsidRPr="007D4F38">
              <w:rPr>
                <w:rFonts w:eastAsia="Times New Roman" w:cs="Calibri"/>
                <w:color w:val="000000"/>
                <w:szCs w:val="20"/>
                <w:vertAlign w:val="subscript"/>
                <w:lang w:eastAsia="nl-NL"/>
              </w:rPr>
              <w:t>2</w:t>
            </w:r>
            <w:r w:rsidRPr="00001190">
              <w:rPr>
                <w:rFonts w:eastAsia="Times New Roman" w:cs="Calibri"/>
                <w:color w:val="000000"/>
                <w:szCs w:val="20"/>
                <w:lang w:eastAsia="nl-NL"/>
              </w:rPr>
              <w:t xml:space="preserve"> reductie opnemen in personeelsbeleid</w:t>
            </w:r>
          </w:p>
        </w:tc>
        <w:tc>
          <w:tcPr>
            <w:tcW w:w="1418" w:type="dxa"/>
          </w:tcPr>
          <w:p w14:paraId="4694291C"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3CF9F056" w14:textId="77777777"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652FEEC6" w14:textId="77777777" w:rsidTr="001D392F">
        <w:tblPrEx>
          <w:tblLook w:val="04A0" w:firstRow="1" w:lastRow="0" w:firstColumn="1" w:lastColumn="0" w:noHBand="0" w:noVBand="1"/>
        </w:tblPrEx>
        <w:trPr>
          <w:trHeight w:val="255"/>
        </w:trPr>
        <w:tc>
          <w:tcPr>
            <w:tcW w:w="4673" w:type="dxa"/>
            <w:noWrap/>
            <w:hideMark/>
          </w:tcPr>
          <w:p w14:paraId="3CC54637" w14:textId="77777777" w:rsidR="001D392F" w:rsidRPr="00001190" w:rsidRDefault="001D392F" w:rsidP="00132AA0">
            <w:pPr>
              <w:ind w:firstLineChars="100" w:firstLine="200"/>
              <w:rPr>
                <w:rFonts w:eastAsia="Times New Roman" w:cs="Calibri"/>
                <w:color w:val="000000"/>
                <w:szCs w:val="20"/>
                <w:lang w:eastAsia="nl-NL"/>
              </w:rPr>
            </w:pPr>
            <w:r w:rsidRPr="00001190">
              <w:rPr>
                <w:rFonts w:eastAsia="Times New Roman" w:cs="Calibri"/>
                <w:color w:val="000000"/>
                <w:szCs w:val="20"/>
                <w:lang w:eastAsia="nl-NL"/>
              </w:rPr>
              <w:t>Opnemen in sollicitatieprocedure (dichtbij wonen, duurzame vervoerskeuze stimuleren)</w:t>
            </w:r>
          </w:p>
        </w:tc>
        <w:tc>
          <w:tcPr>
            <w:tcW w:w="1418" w:type="dxa"/>
          </w:tcPr>
          <w:p w14:paraId="772376D5"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2692B4D4" w14:textId="77777777" w:rsidR="001D392F" w:rsidRDefault="001D392F" w:rsidP="00132AA0">
            <w:pPr>
              <w:rPr>
                <w:rFonts w:eastAsia="Times New Roman" w:cs="Times New Roman"/>
                <w:szCs w:val="20"/>
                <w:lang w:eastAsia="nl-NL"/>
              </w:rPr>
            </w:pPr>
            <w:r>
              <w:rPr>
                <w:rFonts w:eastAsia="Times New Roman" w:cs="Times New Roman"/>
                <w:szCs w:val="20"/>
                <w:lang w:eastAsia="nl-NL"/>
              </w:rPr>
              <w:t>gereed</w:t>
            </w:r>
          </w:p>
        </w:tc>
      </w:tr>
      <w:tr w:rsidR="001D392F" w:rsidRPr="00001190" w14:paraId="6E2E2978" w14:textId="77777777" w:rsidTr="001D392F">
        <w:tblPrEx>
          <w:tblLook w:val="04A0" w:firstRow="1" w:lastRow="0" w:firstColumn="1" w:lastColumn="0" w:noHBand="0" w:noVBand="1"/>
        </w:tblPrEx>
        <w:trPr>
          <w:trHeight w:val="255"/>
        </w:trPr>
        <w:tc>
          <w:tcPr>
            <w:tcW w:w="4673" w:type="dxa"/>
            <w:noWrap/>
            <w:hideMark/>
          </w:tcPr>
          <w:p w14:paraId="7AE7FFE3" w14:textId="77777777" w:rsidR="001D392F" w:rsidRPr="00001190" w:rsidRDefault="001D392F" w:rsidP="00132AA0">
            <w:pPr>
              <w:ind w:firstLineChars="100" w:firstLine="200"/>
              <w:rPr>
                <w:rFonts w:eastAsia="Times New Roman" w:cs="Calibri"/>
                <w:color w:val="000000"/>
                <w:szCs w:val="20"/>
                <w:lang w:eastAsia="nl-NL"/>
              </w:rPr>
            </w:pPr>
            <w:r w:rsidRPr="00001190">
              <w:rPr>
                <w:rFonts w:eastAsia="Times New Roman" w:cs="Calibri"/>
                <w:color w:val="000000"/>
                <w:szCs w:val="20"/>
                <w:lang w:eastAsia="nl-NL"/>
              </w:rPr>
              <w:t>Opnemen in jaargespreken (2 punten die jij gaat doen aan duurzaamheid dit jaar)</w:t>
            </w:r>
          </w:p>
        </w:tc>
        <w:tc>
          <w:tcPr>
            <w:tcW w:w="1418" w:type="dxa"/>
          </w:tcPr>
          <w:p w14:paraId="31509F20"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2020</w:t>
            </w:r>
          </w:p>
        </w:tc>
        <w:tc>
          <w:tcPr>
            <w:tcW w:w="2835" w:type="dxa"/>
          </w:tcPr>
          <w:p w14:paraId="7CF56B9C" w14:textId="77777777" w:rsidR="001D392F" w:rsidRDefault="001D392F" w:rsidP="00132AA0">
            <w:pPr>
              <w:rPr>
                <w:rFonts w:eastAsia="Times New Roman" w:cs="Times New Roman"/>
                <w:szCs w:val="20"/>
                <w:lang w:eastAsia="nl-NL"/>
              </w:rPr>
            </w:pPr>
            <w:r>
              <w:rPr>
                <w:rFonts w:eastAsia="Times New Roman" w:cs="Times New Roman"/>
                <w:szCs w:val="20"/>
                <w:lang w:eastAsia="nl-NL"/>
              </w:rPr>
              <w:t>volgens planning</w:t>
            </w:r>
          </w:p>
        </w:tc>
      </w:tr>
      <w:tr w:rsidR="001D392F" w:rsidRPr="00001190" w14:paraId="4C375301" w14:textId="77777777" w:rsidTr="001D392F">
        <w:tblPrEx>
          <w:tblLook w:val="04A0" w:firstRow="1" w:lastRow="0" w:firstColumn="1" w:lastColumn="0" w:noHBand="0" w:noVBand="1"/>
        </w:tblPrEx>
        <w:trPr>
          <w:trHeight w:val="255"/>
        </w:trPr>
        <w:tc>
          <w:tcPr>
            <w:tcW w:w="4673" w:type="dxa"/>
            <w:noWrap/>
            <w:hideMark/>
          </w:tcPr>
          <w:p w14:paraId="7BF9CCB6"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xml:space="preserve">Investering in kennis duurzaamheidsambassadeurs </w:t>
            </w:r>
          </w:p>
        </w:tc>
        <w:tc>
          <w:tcPr>
            <w:tcW w:w="1418" w:type="dxa"/>
          </w:tcPr>
          <w:p w14:paraId="392F6684"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6A7CAE4B" w14:textId="77777777" w:rsidR="001D392F" w:rsidRDefault="001D392F" w:rsidP="00132AA0">
            <w:pPr>
              <w:rPr>
                <w:rFonts w:eastAsia="Times New Roman" w:cs="Times New Roman"/>
                <w:szCs w:val="20"/>
                <w:lang w:eastAsia="nl-NL"/>
              </w:rPr>
            </w:pPr>
            <w:r>
              <w:rPr>
                <w:rFonts w:eastAsia="Times New Roman" w:cs="Times New Roman"/>
                <w:szCs w:val="20"/>
                <w:lang w:eastAsia="nl-NL"/>
              </w:rPr>
              <w:t>Via trainingen en bijeenkomsten</w:t>
            </w:r>
          </w:p>
        </w:tc>
      </w:tr>
      <w:tr w:rsidR="001D392F" w:rsidRPr="00001190" w14:paraId="62E0996C" w14:textId="77777777" w:rsidTr="001D392F">
        <w:tblPrEx>
          <w:tblLook w:val="04A0" w:firstRow="1" w:lastRow="0" w:firstColumn="1" w:lastColumn="0" w:noHBand="0" w:noVBand="1"/>
        </w:tblPrEx>
        <w:trPr>
          <w:trHeight w:val="270"/>
        </w:trPr>
        <w:tc>
          <w:tcPr>
            <w:tcW w:w="4673" w:type="dxa"/>
            <w:noWrap/>
            <w:hideMark/>
          </w:tcPr>
          <w:p w14:paraId="01782C74"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 </w:t>
            </w:r>
          </w:p>
        </w:tc>
        <w:tc>
          <w:tcPr>
            <w:tcW w:w="1418" w:type="dxa"/>
          </w:tcPr>
          <w:p w14:paraId="7A4DFE82" w14:textId="77777777" w:rsidR="001D392F" w:rsidRPr="001D0EFB" w:rsidRDefault="001D392F" w:rsidP="00132AA0">
            <w:pPr>
              <w:rPr>
                <w:rFonts w:eastAsia="Times New Roman" w:cs="Times New Roman"/>
                <w:szCs w:val="20"/>
                <w:lang w:eastAsia="nl-NL"/>
              </w:rPr>
            </w:pPr>
          </w:p>
        </w:tc>
        <w:tc>
          <w:tcPr>
            <w:tcW w:w="2835" w:type="dxa"/>
          </w:tcPr>
          <w:p w14:paraId="1D29AD0D" w14:textId="77777777" w:rsidR="001D392F" w:rsidRPr="001D0EFB" w:rsidRDefault="001D392F" w:rsidP="00132AA0">
            <w:pPr>
              <w:rPr>
                <w:rFonts w:eastAsia="Times New Roman" w:cs="Times New Roman"/>
                <w:szCs w:val="20"/>
                <w:lang w:eastAsia="nl-NL"/>
              </w:rPr>
            </w:pPr>
          </w:p>
        </w:tc>
      </w:tr>
      <w:tr w:rsidR="001D392F" w:rsidRPr="00001190" w14:paraId="04901F7D" w14:textId="77777777" w:rsidTr="001D392F">
        <w:tblPrEx>
          <w:tblLook w:val="04A0" w:firstRow="1" w:lastRow="0" w:firstColumn="1" w:lastColumn="0" w:noHBand="0" w:noVBand="1"/>
        </w:tblPrEx>
        <w:trPr>
          <w:trHeight w:val="255"/>
        </w:trPr>
        <w:tc>
          <w:tcPr>
            <w:tcW w:w="4673" w:type="dxa"/>
            <w:noWrap/>
            <w:hideMark/>
          </w:tcPr>
          <w:p w14:paraId="5D6AABEF" w14:textId="77777777" w:rsidR="001D392F" w:rsidRPr="00001190" w:rsidRDefault="001D392F" w:rsidP="00132AA0">
            <w:pPr>
              <w:rPr>
                <w:rFonts w:eastAsia="Times New Roman" w:cs="Calibri"/>
                <w:b/>
                <w:bCs/>
                <w:color w:val="000000"/>
                <w:szCs w:val="20"/>
                <w:lang w:eastAsia="nl-NL"/>
              </w:rPr>
            </w:pPr>
            <w:r w:rsidRPr="00001190">
              <w:rPr>
                <w:rFonts w:eastAsia="Times New Roman" w:cs="Calibri"/>
                <w:b/>
                <w:bCs/>
                <w:color w:val="000000"/>
                <w:szCs w:val="20"/>
                <w:lang w:eastAsia="nl-NL"/>
              </w:rPr>
              <w:t>Maatregelen buiten scope 1 en 2</w:t>
            </w:r>
          </w:p>
        </w:tc>
        <w:tc>
          <w:tcPr>
            <w:tcW w:w="1418" w:type="dxa"/>
          </w:tcPr>
          <w:p w14:paraId="6052D8A6" w14:textId="77777777" w:rsidR="001D392F" w:rsidRPr="001D0EFB" w:rsidRDefault="001D392F" w:rsidP="00132AA0">
            <w:pPr>
              <w:rPr>
                <w:rFonts w:eastAsia="Times New Roman" w:cs="Times New Roman"/>
                <w:szCs w:val="20"/>
                <w:lang w:eastAsia="nl-NL"/>
              </w:rPr>
            </w:pPr>
          </w:p>
        </w:tc>
        <w:tc>
          <w:tcPr>
            <w:tcW w:w="2835" w:type="dxa"/>
          </w:tcPr>
          <w:p w14:paraId="654E3690" w14:textId="77777777" w:rsidR="001D392F" w:rsidRPr="001D0EFB" w:rsidRDefault="001D392F" w:rsidP="00132AA0">
            <w:pPr>
              <w:rPr>
                <w:rFonts w:eastAsia="Times New Roman" w:cs="Times New Roman"/>
                <w:szCs w:val="20"/>
                <w:lang w:eastAsia="nl-NL"/>
              </w:rPr>
            </w:pPr>
          </w:p>
        </w:tc>
      </w:tr>
      <w:tr w:rsidR="001D392F" w:rsidRPr="00001190" w14:paraId="3D4AF8BD" w14:textId="77777777" w:rsidTr="001D392F">
        <w:tblPrEx>
          <w:tblLook w:val="04A0" w:firstRow="1" w:lastRow="0" w:firstColumn="1" w:lastColumn="0" w:noHBand="0" w:noVBand="1"/>
        </w:tblPrEx>
        <w:trPr>
          <w:trHeight w:val="255"/>
        </w:trPr>
        <w:tc>
          <w:tcPr>
            <w:tcW w:w="4673" w:type="dxa"/>
            <w:noWrap/>
            <w:hideMark/>
          </w:tcPr>
          <w:p w14:paraId="2814A47A"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Duurzaam inkopen</w:t>
            </w:r>
          </w:p>
        </w:tc>
        <w:tc>
          <w:tcPr>
            <w:tcW w:w="1418" w:type="dxa"/>
          </w:tcPr>
          <w:p w14:paraId="3AF69A49"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Ntb</w:t>
            </w:r>
          </w:p>
        </w:tc>
        <w:tc>
          <w:tcPr>
            <w:tcW w:w="2835" w:type="dxa"/>
          </w:tcPr>
          <w:p w14:paraId="2189C4AE" w14:textId="77777777" w:rsidR="001D392F" w:rsidRDefault="001D392F" w:rsidP="00132AA0">
            <w:pPr>
              <w:rPr>
                <w:rFonts w:eastAsia="Times New Roman" w:cs="Times New Roman"/>
                <w:szCs w:val="20"/>
                <w:lang w:eastAsia="nl-NL"/>
              </w:rPr>
            </w:pPr>
            <w:r>
              <w:rPr>
                <w:rFonts w:eastAsia="Times New Roman" w:cs="Times New Roman"/>
                <w:szCs w:val="20"/>
                <w:lang w:eastAsia="nl-NL"/>
              </w:rPr>
              <w:t>volgt</w:t>
            </w:r>
          </w:p>
        </w:tc>
      </w:tr>
      <w:tr w:rsidR="001D392F" w:rsidRPr="00001190" w14:paraId="5711F728" w14:textId="77777777" w:rsidTr="001D392F">
        <w:tblPrEx>
          <w:tblLook w:val="04A0" w:firstRow="1" w:lastRow="0" w:firstColumn="1" w:lastColumn="0" w:noHBand="0" w:noVBand="1"/>
        </w:tblPrEx>
        <w:trPr>
          <w:trHeight w:val="255"/>
        </w:trPr>
        <w:tc>
          <w:tcPr>
            <w:tcW w:w="4673" w:type="dxa"/>
            <w:noWrap/>
            <w:hideMark/>
          </w:tcPr>
          <w:p w14:paraId="003546FA"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Inzicht in woon-werk verkeer verkrijgen/vergroten</w:t>
            </w:r>
          </w:p>
        </w:tc>
        <w:tc>
          <w:tcPr>
            <w:tcW w:w="1418" w:type="dxa"/>
          </w:tcPr>
          <w:p w14:paraId="16F08FE8"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2020</w:t>
            </w:r>
          </w:p>
        </w:tc>
        <w:tc>
          <w:tcPr>
            <w:tcW w:w="2835" w:type="dxa"/>
          </w:tcPr>
          <w:p w14:paraId="25CD7BC5" w14:textId="77777777" w:rsidR="001D392F" w:rsidRDefault="001D392F" w:rsidP="00132AA0">
            <w:pPr>
              <w:rPr>
                <w:rFonts w:eastAsia="Times New Roman" w:cs="Times New Roman"/>
                <w:szCs w:val="20"/>
                <w:lang w:eastAsia="nl-NL"/>
              </w:rPr>
            </w:pPr>
            <w:r>
              <w:rPr>
                <w:rFonts w:eastAsia="Times New Roman" w:cs="Times New Roman"/>
                <w:szCs w:val="20"/>
                <w:lang w:eastAsia="nl-NL"/>
              </w:rPr>
              <w:t>Via mobiliteitsapp</w:t>
            </w:r>
          </w:p>
        </w:tc>
      </w:tr>
      <w:tr w:rsidR="001D392F" w:rsidRPr="00001190" w14:paraId="1343FB6D" w14:textId="77777777" w:rsidTr="001D392F">
        <w:tblPrEx>
          <w:tblLook w:val="04A0" w:firstRow="1" w:lastRow="0" w:firstColumn="1" w:lastColumn="0" w:noHBand="0" w:noVBand="1"/>
        </w:tblPrEx>
        <w:trPr>
          <w:trHeight w:val="255"/>
        </w:trPr>
        <w:tc>
          <w:tcPr>
            <w:tcW w:w="4673" w:type="dxa"/>
            <w:noWrap/>
            <w:hideMark/>
          </w:tcPr>
          <w:p w14:paraId="6743AD98"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Fiets/OV stimuleren voor woon-werk (dmv hogere vergoeding?)</w:t>
            </w:r>
          </w:p>
        </w:tc>
        <w:tc>
          <w:tcPr>
            <w:tcW w:w="1418" w:type="dxa"/>
          </w:tcPr>
          <w:p w14:paraId="2A6787EC"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60D62B32" w14:textId="77777777" w:rsidR="001D392F" w:rsidRDefault="001D392F" w:rsidP="00132AA0">
            <w:pPr>
              <w:rPr>
                <w:rFonts w:eastAsia="Times New Roman" w:cs="Times New Roman"/>
                <w:szCs w:val="20"/>
                <w:lang w:eastAsia="nl-NL"/>
              </w:rPr>
            </w:pPr>
            <w:r>
              <w:rPr>
                <w:rFonts w:eastAsia="Times New Roman" w:cs="Times New Roman"/>
                <w:szCs w:val="20"/>
                <w:lang w:eastAsia="nl-NL"/>
              </w:rPr>
              <w:t>In nieuwe mobiliteits-regeling, gaat pas in 2020 voor iedereen gelden</w:t>
            </w:r>
          </w:p>
        </w:tc>
      </w:tr>
      <w:tr w:rsidR="001D392F" w:rsidRPr="00001190" w14:paraId="32E40049" w14:textId="77777777" w:rsidTr="001D392F">
        <w:tblPrEx>
          <w:tblLook w:val="04A0" w:firstRow="1" w:lastRow="0" w:firstColumn="1" w:lastColumn="0" w:noHBand="0" w:noVBand="1"/>
        </w:tblPrEx>
        <w:trPr>
          <w:trHeight w:val="255"/>
        </w:trPr>
        <w:tc>
          <w:tcPr>
            <w:tcW w:w="4673" w:type="dxa"/>
            <w:noWrap/>
            <w:hideMark/>
          </w:tcPr>
          <w:p w14:paraId="32114B68"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Stimuleren carpooling (eerst werktijden/rijroutes personeel in kaart brengen)</w:t>
            </w:r>
          </w:p>
        </w:tc>
        <w:tc>
          <w:tcPr>
            <w:tcW w:w="1418" w:type="dxa"/>
          </w:tcPr>
          <w:p w14:paraId="5C86A135"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33E35295" w14:textId="77777777" w:rsidR="001D392F" w:rsidRDefault="001D392F" w:rsidP="00132AA0">
            <w:pPr>
              <w:rPr>
                <w:rFonts w:eastAsia="Times New Roman" w:cs="Times New Roman"/>
                <w:szCs w:val="20"/>
                <w:lang w:eastAsia="nl-NL"/>
              </w:rPr>
            </w:pPr>
            <w:r>
              <w:rPr>
                <w:rFonts w:eastAsia="Times New Roman" w:cs="Times New Roman"/>
                <w:szCs w:val="20"/>
                <w:lang w:eastAsia="nl-NL"/>
              </w:rPr>
              <w:t>Via parkeerbeleid</w:t>
            </w:r>
          </w:p>
        </w:tc>
      </w:tr>
      <w:tr w:rsidR="001D392F" w:rsidRPr="00001190" w14:paraId="7FF3EA1F" w14:textId="77777777" w:rsidTr="001D392F">
        <w:tblPrEx>
          <w:tblLook w:val="04A0" w:firstRow="1" w:lastRow="0" w:firstColumn="1" w:lastColumn="0" w:noHBand="0" w:noVBand="1"/>
        </w:tblPrEx>
        <w:trPr>
          <w:trHeight w:val="255"/>
        </w:trPr>
        <w:tc>
          <w:tcPr>
            <w:tcW w:w="4673" w:type="dxa"/>
            <w:noWrap/>
            <w:hideMark/>
          </w:tcPr>
          <w:p w14:paraId="6FEBC868"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Cursus 'het nieuwe rijden' aanbieden tbv reductie in woon-werk verkeer</w:t>
            </w:r>
          </w:p>
        </w:tc>
        <w:tc>
          <w:tcPr>
            <w:tcW w:w="1418" w:type="dxa"/>
          </w:tcPr>
          <w:p w14:paraId="43744075"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 2020</w:t>
            </w:r>
          </w:p>
        </w:tc>
        <w:tc>
          <w:tcPr>
            <w:tcW w:w="2835" w:type="dxa"/>
          </w:tcPr>
          <w:p w14:paraId="5DD999F3" w14:textId="77777777" w:rsidR="001D392F" w:rsidRDefault="001D392F" w:rsidP="00132AA0">
            <w:pPr>
              <w:rPr>
                <w:rFonts w:eastAsia="Times New Roman" w:cs="Times New Roman"/>
                <w:szCs w:val="20"/>
                <w:lang w:eastAsia="nl-NL"/>
              </w:rPr>
            </w:pPr>
            <w:r>
              <w:rPr>
                <w:rFonts w:eastAsia="Times New Roman" w:cs="Times New Roman"/>
                <w:szCs w:val="20"/>
                <w:lang w:eastAsia="nl-NL"/>
              </w:rPr>
              <w:t>Volgens planning</w:t>
            </w:r>
          </w:p>
        </w:tc>
      </w:tr>
      <w:tr w:rsidR="001D392F" w:rsidRPr="00001190" w14:paraId="046904D9" w14:textId="77777777" w:rsidTr="001D392F">
        <w:tblPrEx>
          <w:tblLook w:val="04A0" w:firstRow="1" w:lastRow="0" w:firstColumn="1" w:lastColumn="0" w:noHBand="0" w:noVBand="1"/>
        </w:tblPrEx>
        <w:trPr>
          <w:trHeight w:val="255"/>
        </w:trPr>
        <w:tc>
          <w:tcPr>
            <w:tcW w:w="4673" w:type="dxa"/>
            <w:noWrap/>
            <w:hideMark/>
          </w:tcPr>
          <w:p w14:paraId="4B69A837"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100% groene stroom inkopen tbv algemene voorzieningen woningvoorraad</w:t>
            </w:r>
          </w:p>
        </w:tc>
        <w:tc>
          <w:tcPr>
            <w:tcW w:w="1418" w:type="dxa"/>
          </w:tcPr>
          <w:p w14:paraId="2F6710AF"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Q4 2020</w:t>
            </w:r>
          </w:p>
        </w:tc>
        <w:tc>
          <w:tcPr>
            <w:tcW w:w="2835" w:type="dxa"/>
          </w:tcPr>
          <w:p w14:paraId="1FF7E716" w14:textId="47FB1736" w:rsidR="001D392F" w:rsidRDefault="00D01B6A" w:rsidP="00132AA0">
            <w:pPr>
              <w:rPr>
                <w:rFonts w:eastAsia="Times New Roman" w:cs="Times New Roman"/>
                <w:szCs w:val="20"/>
                <w:lang w:eastAsia="nl-NL"/>
              </w:rPr>
            </w:pPr>
            <w:r>
              <w:rPr>
                <w:rFonts w:eastAsia="Times New Roman" w:cs="Times New Roman"/>
                <w:szCs w:val="20"/>
                <w:lang w:eastAsia="nl-NL"/>
              </w:rPr>
              <w:t xml:space="preserve">Vooronderzoek is gestart. </w:t>
            </w:r>
            <w:r w:rsidR="001D392F">
              <w:rPr>
                <w:rFonts w:eastAsia="Times New Roman" w:cs="Times New Roman"/>
                <w:szCs w:val="20"/>
                <w:lang w:eastAsia="nl-NL"/>
              </w:rPr>
              <w:t>Vermoedelijk al per primo 2020</w:t>
            </w:r>
          </w:p>
        </w:tc>
      </w:tr>
      <w:tr w:rsidR="001D392F" w:rsidRPr="00001190" w14:paraId="587A248D" w14:textId="77777777" w:rsidTr="001D392F">
        <w:tblPrEx>
          <w:tblLook w:val="04A0" w:firstRow="1" w:lastRow="0" w:firstColumn="1" w:lastColumn="0" w:noHBand="0" w:noVBand="1"/>
        </w:tblPrEx>
        <w:trPr>
          <w:trHeight w:val="255"/>
        </w:trPr>
        <w:tc>
          <w:tcPr>
            <w:tcW w:w="4673" w:type="dxa"/>
            <w:noWrap/>
            <w:hideMark/>
          </w:tcPr>
          <w:p w14:paraId="4BEBA1BE"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Thuiswerk stimuleren</w:t>
            </w:r>
          </w:p>
        </w:tc>
        <w:tc>
          <w:tcPr>
            <w:tcW w:w="1418" w:type="dxa"/>
          </w:tcPr>
          <w:p w14:paraId="29A8D69C"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Q1 2019</w:t>
            </w:r>
          </w:p>
        </w:tc>
        <w:tc>
          <w:tcPr>
            <w:tcW w:w="2835" w:type="dxa"/>
          </w:tcPr>
          <w:p w14:paraId="4D3DD751" w14:textId="77777777" w:rsidR="001D392F" w:rsidRDefault="001D392F" w:rsidP="00132AA0">
            <w:pPr>
              <w:rPr>
                <w:rFonts w:eastAsia="Times New Roman" w:cs="Times New Roman"/>
                <w:szCs w:val="20"/>
                <w:lang w:eastAsia="nl-NL"/>
              </w:rPr>
            </w:pPr>
            <w:r>
              <w:rPr>
                <w:rFonts w:eastAsia="Times New Roman" w:cs="Times New Roman"/>
                <w:szCs w:val="20"/>
                <w:lang w:eastAsia="nl-NL"/>
              </w:rPr>
              <w:t>Via device en personeelsbeleid (PTOW)</w:t>
            </w:r>
          </w:p>
        </w:tc>
      </w:tr>
      <w:tr w:rsidR="001D392F" w:rsidRPr="00001190" w14:paraId="454F72BB" w14:textId="77777777" w:rsidTr="001D392F">
        <w:tblPrEx>
          <w:tblLook w:val="04A0" w:firstRow="1" w:lastRow="0" w:firstColumn="1" w:lastColumn="0" w:noHBand="0" w:noVBand="1"/>
        </w:tblPrEx>
        <w:trPr>
          <w:trHeight w:val="255"/>
        </w:trPr>
        <w:tc>
          <w:tcPr>
            <w:tcW w:w="4673" w:type="dxa"/>
            <w:noWrap/>
            <w:hideMark/>
          </w:tcPr>
          <w:p w14:paraId="60D9252A" w14:textId="77777777" w:rsidR="001D392F" w:rsidRPr="00001190" w:rsidRDefault="001D392F" w:rsidP="00132AA0">
            <w:pPr>
              <w:rPr>
                <w:rFonts w:eastAsia="Times New Roman" w:cs="Calibri"/>
                <w:color w:val="000000"/>
                <w:szCs w:val="20"/>
                <w:lang w:eastAsia="nl-NL"/>
              </w:rPr>
            </w:pPr>
            <w:r w:rsidRPr="00001190">
              <w:rPr>
                <w:rFonts w:eastAsia="Times New Roman" w:cs="Calibri"/>
                <w:color w:val="000000"/>
                <w:szCs w:val="20"/>
                <w:lang w:eastAsia="nl-NL"/>
              </w:rPr>
              <w:t>Fiets naar je werkdagen organiseren</w:t>
            </w:r>
          </w:p>
        </w:tc>
        <w:tc>
          <w:tcPr>
            <w:tcW w:w="1418" w:type="dxa"/>
          </w:tcPr>
          <w:p w14:paraId="0573A456" w14:textId="77777777" w:rsidR="001D392F" w:rsidRPr="001D0EFB" w:rsidRDefault="001D392F" w:rsidP="00132AA0">
            <w:pPr>
              <w:rPr>
                <w:rFonts w:eastAsia="Times New Roman" w:cs="Times New Roman"/>
                <w:szCs w:val="20"/>
                <w:lang w:eastAsia="nl-NL"/>
              </w:rPr>
            </w:pPr>
            <w:r>
              <w:rPr>
                <w:rFonts w:eastAsia="Times New Roman" w:cs="Times New Roman"/>
                <w:szCs w:val="20"/>
                <w:lang w:eastAsia="nl-NL"/>
              </w:rPr>
              <w:t>Q3 2019</w:t>
            </w:r>
          </w:p>
        </w:tc>
        <w:tc>
          <w:tcPr>
            <w:tcW w:w="2835" w:type="dxa"/>
          </w:tcPr>
          <w:p w14:paraId="4074362F" w14:textId="77777777" w:rsidR="001D392F" w:rsidRDefault="001D392F" w:rsidP="00132AA0">
            <w:pPr>
              <w:rPr>
                <w:rFonts w:eastAsia="Times New Roman" w:cs="Times New Roman"/>
                <w:szCs w:val="20"/>
                <w:lang w:eastAsia="nl-NL"/>
              </w:rPr>
            </w:pPr>
            <w:r>
              <w:rPr>
                <w:rFonts w:eastAsia="Times New Roman" w:cs="Times New Roman"/>
                <w:szCs w:val="20"/>
                <w:lang w:eastAsia="nl-NL"/>
              </w:rPr>
              <w:t>Niet gedaan</w:t>
            </w:r>
          </w:p>
        </w:tc>
      </w:tr>
      <w:tr w:rsidR="001D392F" w:rsidRPr="001D0EFB" w14:paraId="5E749E08" w14:textId="77777777" w:rsidTr="001D392F">
        <w:tblPrEx>
          <w:tblLook w:val="04A0" w:firstRow="1" w:lastRow="0" w:firstColumn="1" w:lastColumn="0" w:noHBand="0" w:noVBand="1"/>
        </w:tblPrEx>
        <w:trPr>
          <w:trHeight w:val="255"/>
        </w:trPr>
        <w:tc>
          <w:tcPr>
            <w:tcW w:w="4673" w:type="dxa"/>
            <w:noWrap/>
            <w:hideMark/>
          </w:tcPr>
          <w:p w14:paraId="13F1389E" w14:textId="77777777" w:rsidR="001D392F" w:rsidRPr="001D0EFB" w:rsidRDefault="001D392F" w:rsidP="00132AA0">
            <w:pPr>
              <w:rPr>
                <w:rFonts w:eastAsia="Times New Roman" w:cs="Calibri"/>
                <w:color w:val="000000"/>
                <w:szCs w:val="20"/>
                <w:lang w:val="en-US" w:eastAsia="nl-NL"/>
              </w:rPr>
            </w:pPr>
            <w:r w:rsidRPr="001D0EFB">
              <w:rPr>
                <w:rFonts w:eastAsia="Times New Roman" w:cs="Calibri"/>
                <w:color w:val="000000"/>
                <w:szCs w:val="20"/>
                <w:lang w:val="en-US" w:eastAsia="nl-NL"/>
              </w:rPr>
              <w:t>Green Driver Challenge/ Low car diet</w:t>
            </w:r>
          </w:p>
        </w:tc>
        <w:tc>
          <w:tcPr>
            <w:tcW w:w="1418" w:type="dxa"/>
          </w:tcPr>
          <w:p w14:paraId="2815C038" w14:textId="77777777" w:rsidR="001D392F" w:rsidRPr="001D0EFB" w:rsidRDefault="001D392F" w:rsidP="00132AA0">
            <w:pPr>
              <w:rPr>
                <w:rFonts w:eastAsia="Times New Roman" w:cs="Times New Roman"/>
                <w:szCs w:val="20"/>
                <w:lang w:val="en-US" w:eastAsia="nl-NL"/>
              </w:rPr>
            </w:pPr>
            <w:r>
              <w:rPr>
                <w:rFonts w:eastAsia="Times New Roman" w:cs="Times New Roman"/>
                <w:szCs w:val="20"/>
                <w:lang w:val="en-US" w:eastAsia="nl-NL"/>
              </w:rPr>
              <w:t>Q1 2020</w:t>
            </w:r>
          </w:p>
        </w:tc>
        <w:tc>
          <w:tcPr>
            <w:tcW w:w="2835" w:type="dxa"/>
          </w:tcPr>
          <w:p w14:paraId="657BEE5F" w14:textId="77777777" w:rsidR="001D392F" w:rsidRDefault="001D392F" w:rsidP="00132AA0">
            <w:pPr>
              <w:rPr>
                <w:rFonts w:eastAsia="Times New Roman" w:cs="Times New Roman"/>
                <w:szCs w:val="20"/>
                <w:lang w:val="en-US" w:eastAsia="nl-NL"/>
              </w:rPr>
            </w:pPr>
            <w:r>
              <w:rPr>
                <w:rFonts w:eastAsia="Times New Roman" w:cs="Times New Roman"/>
                <w:szCs w:val="20"/>
                <w:lang w:val="en-US" w:eastAsia="nl-NL"/>
              </w:rPr>
              <w:t>Nog niet gedaan</w:t>
            </w:r>
          </w:p>
        </w:tc>
      </w:tr>
      <w:tr w:rsidR="001D392F" w:rsidRPr="001D0EFB" w14:paraId="6679A541" w14:textId="77777777" w:rsidTr="001D392F">
        <w:tblPrEx>
          <w:tblLook w:val="04A0" w:firstRow="1" w:lastRow="0" w:firstColumn="1" w:lastColumn="0" w:noHBand="0" w:noVBand="1"/>
        </w:tblPrEx>
        <w:trPr>
          <w:trHeight w:val="255"/>
        </w:trPr>
        <w:tc>
          <w:tcPr>
            <w:tcW w:w="4673" w:type="dxa"/>
            <w:noWrap/>
          </w:tcPr>
          <w:p w14:paraId="3ADF8BD9" w14:textId="77777777" w:rsidR="001D392F" w:rsidRPr="00033B02" w:rsidRDefault="001D392F" w:rsidP="00132AA0">
            <w:pPr>
              <w:rPr>
                <w:rFonts w:eastAsia="Times New Roman" w:cs="Calibri"/>
                <w:color w:val="000000"/>
                <w:szCs w:val="20"/>
                <w:lang w:val="en-US" w:eastAsia="nl-NL"/>
              </w:rPr>
            </w:pPr>
          </w:p>
        </w:tc>
        <w:tc>
          <w:tcPr>
            <w:tcW w:w="1418" w:type="dxa"/>
          </w:tcPr>
          <w:p w14:paraId="2D04CFBC" w14:textId="77777777" w:rsidR="001D392F" w:rsidRPr="00033B02" w:rsidRDefault="001D392F" w:rsidP="00132AA0">
            <w:pPr>
              <w:rPr>
                <w:rFonts w:eastAsia="Times New Roman" w:cs="Times New Roman"/>
                <w:szCs w:val="20"/>
                <w:lang w:val="en-US" w:eastAsia="nl-NL"/>
              </w:rPr>
            </w:pPr>
          </w:p>
        </w:tc>
        <w:tc>
          <w:tcPr>
            <w:tcW w:w="2835" w:type="dxa"/>
          </w:tcPr>
          <w:p w14:paraId="2CA23936" w14:textId="77777777" w:rsidR="001D392F" w:rsidRPr="00033B02" w:rsidRDefault="001D392F" w:rsidP="00132AA0">
            <w:pPr>
              <w:rPr>
                <w:rFonts w:eastAsia="Times New Roman" w:cs="Times New Roman"/>
                <w:szCs w:val="20"/>
                <w:lang w:val="en-US" w:eastAsia="nl-NL"/>
              </w:rPr>
            </w:pPr>
          </w:p>
        </w:tc>
      </w:tr>
    </w:tbl>
    <w:p w14:paraId="67D688E9" w14:textId="77777777" w:rsidR="00253EC6" w:rsidRDefault="00253EC6" w:rsidP="00EA00DB">
      <w:pPr>
        <w:spacing w:before="240" w:after="240"/>
      </w:pPr>
    </w:p>
    <w:p w14:paraId="5C056899" w14:textId="13EF8BE5" w:rsidR="00C85683" w:rsidRDefault="00C85683" w:rsidP="00EA00DB">
      <w:pPr>
        <w:spacing w:before="240" w:after="240"/>
      </w:pPr>
      <w:r>
        <w:t>De volgende maatregelen zijn reeds uitgevoerd in de afgelopen jaren:</w:t>
      </w:r>
    </w:p>
    <w:p w14:paraId="6920DDD7" w14:textId="77777777" w:rsidR="00C85683" w:rsidRDefault="00C85683"/>
    <w:p w14:paraId="1B6A64A6" w14:textId="5BA3F185" w:rsidR="00D01B6A" w:rsidRDefault="00D01B6A" w:rsidP="00D01B6A">
      <w:pPr>
        <w:pStyle w:val="Geenafstand"/>
        <w:numPr>
          <w:ilvl w:val="0"/>
          <w:numId w:val="22"/>
        </w:numPr>
        <w:spacing w:line="320" w:lineRule="exact"/>
      </w:pPr>
      <w:r>
        <w:t>Voornamelijk gefocust op woningvoorraad (buiten scope 1 en 2)</w:t>
      </w:r>
      <w:r>
        <w:tab/>
      </w:r>
      <w:r>
        <w:tab/>
        <w:t>continu</w:t>
      </w:r>
    </w:p>
    <w:p w14:paraId="38FEAC58" w14:textId="77777777" w:rsidR="00D01B6A" w:rsidRDefault="00D01B6A" w:rsidP="00D01B6A">
      <w:pPr>
        <w:pStyle w:val="Geenafstand"/>
        <w:numPr>
          <w:ilvl w:val="0"/>
          <w:numId w:val="22"/>
        </w:numPr>
        <w:spacing w:line="320" w:lineRule="exact"/>
      </w:pPr>
      <w:r>
        <w:t>Deel gebouw afgeschakeld (3e verdieping niet meer in gebruik</w:t>
      </w:r>
      <w:r>
        <w:tab/>
      </w:r>
      <w:r>
        <w:tab/>
        <w:t>2017</w:t>
      </w:r>
    </w:p>
    <w:p w14:paraId="1D268B34" w14:textId="77777777" w:rsidR="00D01B6A" w:rsidRDefault="00D01B6A" w:rsidP="00D01B6A">
      <w:pPr>
        <w:pStyle w:val="Geenafstand"/>
        <w:ind w:left="748"/>
      </w:pPr>
      <w:r>
        <w:t xml:space="preserve"> + 2e etage op vrijdag niet in gebruik) verwarming zo mogelijk </w:t>
      </w:r>
    </w:p>
    <w:p w14:paraId="6AB71E8F" w14:textId="77777777" w:rsidR="00D01B6A" w:rsidRDefault="00D01B6A" w:rsidP="00D01B6A">
      <w:pPr>
        <w:pStyle w:val="Geenafstand"/>
        <w:ind w:left="748"/>
      </w:pPr>
      <w:r>
        <w:t xml:space="preserve">afgeschakeld </w:t>
      </w:r>
    </w:p>
    <w:p w14:paraId="0E1C3788" w14:textId="77777777" w:rsidR="00D01B6A" w:rsidRDefault="00D01B6A" w:rsidP="00D01B6A">
      <w:pPr>
        <w:pStyle w:val="Geenafstand"/>
        <w:numPr>
          <w:ilvl w:val="0"/>
          <w:numId w:val="22"/>
        </w:numPr>
        <w:spacing w:line="320" w:lineRule="exact"/>
      </w:pPr>
      <w:r>
        <w:t>Overstap naar Europese groene energie</w:t>
      </w:r>
      <w:r>
        <w:tab/>
      </w:r>
      <w:r>
        <w:tab/>
      </w:r>
      <w:r>
        <w:tab/>
      </w:r>
      <w:r>
        <w:tab/>
      </w:r>
      <w:r>
        <w:tab/>
        <w:t>2017</w:t>
      </w:r>
    </w:p>
    <w:p w14:paraId="6B8B1F3D" w14:textId="77777777" w:rsidR="00D01B6A" w:rsidRDefault="00D01B6A" w:rsidP="00D01B6A">
      <w:pPr>
        <w:pStyle w:val="Geenafstand"/>
        <w:numPr>
          <w:ilvl w:val="0"/>
          <w:numId w:val="22"/>
        </w:numPr>
        <w:spacing w:line="320" w:lineRule="exact"/>
      </w:pPr>
      <w:r>
        <w:t>Deelfietsen geïntroduceerd</w:t>
      </w:r>
      <w:r>
        <w:tab/>
      </w:r>
      <w:r>
        <w:tab/>
      </w:r>
      <w:r>
        <w:tab/>
      </w:r>
      <w:r>
        <w:tab/>
      </w:r>
      <w:r>
        <w:tab/>
      </w:r>
      <w:r>
        <w:tab/>
      </w:r>
      <w:r>
        <w:tab/>
        <w:t>2018</w:t>
      </w:r>
    </w:p>
    <w:p w14:paraId="533A6843" w14:textId="77777777" w:rsidR="00D01B6A" w:rsidRDefault="00D01B6A" w:rsidP="00D01B6A">
      <w:pPr>
        <w:pStyle w:val="Geenafstand"/>
        <w:numPr>
          <w:ilvl w:val="0"/>
          <w:numId w:val="22"/>
        </w:numPr>
        <w:spacing w:line="320" w:lineRule="exact"/>
      </w:pPr>
      <w:r>
        <w:t>3 Vrijgekomen leaseauto’s niet toegewezen aan een persoon maar</w:t>
      </w:r>
    </w:p>
    <w:p w14:paraId="02BEAAFC" w14:textId="77777777" w:rsidR="00D01B6A" w:rsidRDefault="00D01B6A" w:rsidP="00D01B6A">
      <w:pPr>
        <w:pStyle w:val="Geenafstand"/>
        <w:ind w:left="748"/>
      </w:pPr>
      <w:r>
        <w:t xml:space="preserve">puur voor werk-werk verkeer ingezet in een deelpool van personeel </w:t>
      </w:r>
      <w:r>
        <w:tab/>
        <w:t>2018</w:t>
      </w:r>
    </w:p>
    <w:p w14:paraId="67B23473" w14:textId="77777777" w:rsidR="00D01B6A" w:rsidRDefault="00D01B6A" w:rsidP="00D01B6A">
      <w:pPr>
        <w:pStyle w:val="Geenafstand"/>
        <w:numPr>
          <w:ilvl w:val="0"/>
          <w:numId w:val="22"/>
        </w:numPr>
        <w:spacing w:line="320" w:lineRule="exact"/>
      </w:pPr>
      <w:r>
        <w:t xml:space="preserve">Trainee bezig geweest met bewustwording duurzaamheid </w:t>
      </w:r>
      <w:r>
        <w:tab/>
      </w:r>
      <w:r>
        <w:tab/>
        <w:t>2018</w:t>
      </w:r>
    </w:p>
    <w:p w14:paraId="3A9314BE" w14:textId="77777777" w:rsidR="00D01B6A" w:rsidRDefault="00D01B6A" w:rsidP="00D01B6A">
      <w:pPr>
        <w:pStyle w:val="Geenafstand"/>
        <w:numPr>
          <w:ilvl w:val="0"/>
          <w:numId w:val="22"/>
        </w:numPr>
        <w:spacing w:line="320" w:lineRule="exact"/>
      </w:pPr>
      <w:r>
        <w:t xml:space="preserve">Keuze voor verhuizing naar duurzaam pand </w:t>
      </w:r>
      <w:r>
        <w:tab/>
      </w:r>
      <w:r>
        <w:tab/>
      </w:r>
      <w:r>
        <w:tab/>
      </w:r>
      <w:r>
        <w:tab/>
        <w:t>2018</w:t>
      </w:r>
    </w:p>
    <w:p w14:paraId="2CEB6B21" w14:textId="77777777" w:rsidR="00C85683" w:rsidRDefault="00C85683">
      <w:r>
        <w:br w:type="page"/>
      </w:r>
    </w:p>
    <w:p w14:paraId="5E79ABA6" w14:textId="5E361872" w:rsidR="00DA55D5" w:rsidRPr="005D7311" w:rsidRDefault="00C85683" w:rsidP="006B2EDC">
      <w:pPr>
        <w:pStyle w:val="Kop1"/>
        <w:numPr>
          <w:ilvl w:val="0"/>
          <w:numId w:val="19"/>
        </w:numPr>
        <w:rPr>
          <w:color w:val="6ABE93"/>
        </w:rPr>
      </w:pPr>
      <w:bookmarkStart w:id="61" w:name="_Toc3301196"/>
      <w:r w:rsidRPr="005D7311">
        <w:rPr>
          <w:color w:val="6ABE93"/>
        </w:rPr>
        <w:lastRenderedPageBreak/>
        <w:t xml:space="preserve">| Voortgang </w:t>
      </w:r>
      <w:r w:rsidR="007D4F38">
        <w:rPr>
          <w:color w:val="6ABE93"/>
        </w:rPr>
        <w:t>CO</w:t>
      </w:r>
      <w:r w:rsidR="007D4F38" w:rsidRPr="007D4F38">
        <w:rPr>
          <w:color w:val="6ABE93"/>
          <w:vertAlign w:val="subscript"/>
        </w:rPr>
        <w:t>2</w:t>
      </w:r>
      <w:r w:rsidRPr="005D7311">
        <w:rPr>
          <w:color w:val="6ABE93"/>
        </w:rPr>
        <w:t>-reductie</w:t>
      </w:r>
      <w:bookmarkEnd w:id="61"/>
    </w:p>
    <w:p w14:paraId="7CBAF743" w14:textId="57753203" w:rsidR="00DA55D5" w:rsidRPr="0083693C" w:rsidRDefault="00595373" w:rsidP="00EA00DB">
      <w:pPr>
        <w:spacing w:before="240" w:after="240"/>
        <w:jc w:val="both"/>
      </w:pPr>
      <w:r w:rsidRPr="0083693C">
        <w:t xml:space="preserve">Dit is het eerste jaar dat de </w:t>
      </w:r>
      <w:r w:rsidR="007D4F38" w:rsidRPr="0083693C">
        <w:t>CO</w:t>
      </w:r>
      <w:r w:rsidR="007D4F38" w:rsidRPr="0083693C">
        <w:rPr>
          <w:vertAlign w:val="subscript"/>
        </w:rPr>
        <w:t>2</w:t>
      </w:r>
      <w:r w:rsidRPr="0083693C">
        <w:t>-uitstoot wordt berekend. Hier is nog geen</w:t>
      </w:r>
      <w:r w:rsidR="00083CE5" w:rsidRPr="0083693C">
        <w:t xml:space="preserve"> cijfermatige</w:t>
      </w:r>
      <w:r w:rsidRPr="0083693C">
        <w:t xml:space="preserve"> voortgang in te laten zien.</w:t>
      </w:r>
      <w:r w:rsidR="001C29FB" w:rsidRPr="0083693C">
        <w:t xml:space="preserve"> </w:t>
      </w:r>
      <w:r w:rsidR="00083CE5" w:rsidRPr="0083693C">
        <w:t>De voortgang van de maatregelen in het eerste half jaar van 2019 is wel kwalitatief bepaald</w:t>
      </w:r>
      <w:r w:rsidR="0083693C" w:rsidRPr="0083693C">
        <w:t xml:space="preserve"> en ook zo omschreven in de tabel in hoofdstuk 4</w:t>
      </w:r>
      <w:r w:rsidR="00083CE5" w:rsidRPr="0083693C">
        <w:t xml:space="preserve">. </w:t>
      </w:r>
      <w:r w:rsidR="0083693C" w:rsidRPr="0083693C">
        <w:t>Daarnaast is er</w:t>
      </w:r>
      <w:r w:rsidR="001C29FB" w:rsidRPr="0083693C">
        <w:t xml:space="preserve"> in kaart gebracht wat de afgelopen jaren al aan maatregelen is genomen op het gebied van </w:t>
      </w:r>
      <w:r w:rsidR="007D4F38" w:rsidRPr="0083693C">
        <w:t>CO</w:t>
      </w:r>
      <w:r w:rsidR="007D4F38" w:rsidRPr="0083693C">
        <w:rPr>
          <w:vertAlign w:val="subscript"/>
        </w:rPr>
        <w:t>2</w:t>
      </w:r>
      <w:r w:rsidR="001C29FB" w:rsidRPr="0083693C">
        <w:t>-reductie.</w:t>
      </w:r>
    </w:p>
    <w:p w14:paraId="6C288DE9" w14:textId="6844DD4B" w:rsidR="001C29FB" w:rsidRPr="0083693C" w:rsidRDefault="00194138" w:rsidP="00EA00DB">
      <w:pPr>
        <w:spacing w:before="240" w:after="240"/>
        <w:jc w:val="both"/>
      </w:pPr>
      <w:r w:rsidRPr="0083693C">
        <w:t>In hoofdstuk 4 we</w:t>
      </w:r>
      <w:r w:rsidR="001C29FB" w:rsidRPr="0083693C">
        <w:t>rden de reeds genomen maatregelen benoemd.</w:t>
      </w:r>
    </w:p>
    <w:p w14:paraId="6243DA59" w14:textId="7FD38398" w:rsidR="00083CE5" w:rsidRPr="00251361" w:rsidRDefault="0083693C" w:rsidP="00EA00DB">
      <w:pPr>
        <w:spacing w:before="240" w:after="240"/>
        <w:jc w:val="both"/>
      </w:pPr>
      <w:r>
        <w:t>Zodra de gegevens voor de footprint van H1 2019 bekend zijn, kan het eerste vergelijk worden gemaakt tussen het oude en het nieuwe kantoorpand en kan de eerste echte reductievoortgang in kaart worden gebracht.</w:t>
      </w:r>
    </w:p>
    <w:p w14:paraId="2BACBE20" w14:textId="28B27BB0" w:rsidR="001C29FB" w:rsidRDefault="001C29FB">
      <w:r>
        <w:br w:type="page"/>
      </w:r>
    </w:p>
    <w:p w14:paraId="1D06A3F9" w14:textId="77777777" w:rsidR="00595373" w:rsidRPr="005D7311" w:rsidRDefault="0039704B" w:rsidP="00EA00DB">
      <w:pPr>
        <w:pStyle w:val="Kop1"/>
        <w:numPr>
          <w:ilvl w:val="0"/>
          <w:numId w:val="19"/>
        </w:numPr>
        <w:spacing w:after="240"/>
        <w:rPr>
          <w:color w:val="6ABE93"/>
        </w:rPr>
      </w:pPr>
      <w:bookmarkStart w:id="62" w:name="_Toc3301197"/>
      <w:bookmarkStart w:id="63" w:name="_Toc3301198"/>
      <w:bookmarkEnd w:id="62"/>
      <w:r w:rsidRPr="005D7311">
        <w:rPr>
          <w:color w:val="6ABE93"/>
        </w:rPr>
        <w:lastRenderedPageBreak/>
        <w:t>| Participatie sector- en keteninitiatieven</w:t>
      </w:r>
      <w:bookmarkEnd w:id="63"/>
    </w:p>
    <w:p w14:paraId="22CD52D6" w14:textId="349ADB35" w:rsidR="0039704B" w:rsidRDefault="0039704B" w:rsidP="00EA00DB">
      <w:pPr>
        <w:pStyle w:val="Geenafstand"/>
        <w:spacing w:before="240" w:after="240"/>
        <w:jc w:val="both"/>
        <w:rPr>
          <w:rFonts w:ascii="Verdana" w:hAnsi="Verdana"/>
          <w:sz w:val="20"/>
          <w:szCs w:val="20"/>
        </w:rPr>
      </w:pPr>
      <w:r w:rsidRPr="001D0EFB">
        <w:rPr>
          <w:rFonts w:ascii="Verdana" w:hAnsi="Verdana"/>
          <w:sz w:val="20"/>
          <w:szCs w:val="20"/>
        </w:rPr>
        <w:t xml:space="preserve">Vanuit de </w:t>
      </w:r>
      <w:r w:rsidR="007D4F38">
        <w:rPr>
          <w:rFonts w:ascii="Verdana" w:hAnsi="Verdana"/>
          <w:sz w:val="20"/>
          <w:szCs w:val="20"/>
        </w:rPr>
        <w:t>CO</w:t>
      </w:r>
      <w:r w:rsidR="007D4F38" w:rsidRPr="007D4F38">
        <w:rPr>
          <w:rFonts w:ascii="Verdana" w:hAnsi="Verdana"/>
          <w:sz w:val="20"/>
          <w:szCs w:val="20"/>
          <w:vertAlign w:val="subscript"/>
        </w:rPr>
        <w:t>2</w:t>
      </w:r>
      <w:r w:rsidRPr="001D0EFB">
        <w:rPr>
          <w:rFonts w:ascii="Verdana" w:hAnsi="Verdana"/>
          <w:sz w:val="20"/>
          <w:szCs w:val="20"/>
        </w:rPr>
        <w:t>-Prestatieladder wordt gevraagd om deelname aan een sector- of keteninitiatief. Het bedrijf dient zich daarbij op de hoogte te stellen van de initiatieven die binnen de branche spelen.</w:t>
      </w:r>
      <w:bookmarkStart w:id="64" w:name="_Toc532282882"/>
      <w:bookmarkStart w:id="65" w:name="_Toc532282883"/>
      <w:bookmarkStart w:id="66" w:name="_Toc325974369"/>
      <w:bookmarkStart w:id="67" w:name="_Toc327107514"/>
      <w:bookmarkStart w:id="68" w:name="_Toc327187703"/>
      <w:bookmarkStart w:id="69" w:name="_Toc327187891"/>
      <w:bookmarkEnd w:id="64"/>
      <w:bookmarkEnd w:id="65"/>
      <w:r w:rsidR="001C29FB">
        <w:rPr>
          <w:rFonts w:ascii="Verdana" w:hAnsi="Verdana"/>
          <w:sz w:val="20"/>
          <w:szCs w:val="20"/>
        </w:rPr>
        <w:t xml:space="preserve"> </w:t>
      </w:r>
    </w:p>
    <w:p w14:paraId="39EFAB3E" w14:textId="77777777" w:rsidR="0039704B" w:rsidRPr="005D7311" w:rsidRDefault="0039704B" w:rsidP="00EA00DB">
      <w:pPr>
        <w:pStyle w:val="Kop2"/>
        <w:numPr>
          <w:ilvl w:val="1"/>
          <w:numId w:val="19"/>
        </w:numPr>
        <w:spacing w:before="240" w:after="240"/>
        <w:rPr>
          <w:color w:val="6ABE93"/>
        </w:rPr>
      </w:pPr>
      <w:bookmarkStart w:id="70" w:name="_Toc3301199"/>
      <w:bookmarkStart w:id="71" w:name="_Toc503985382"/>
      <w:bookmarkStart w:id="72" w:name="_Toc3301200"/>
      <w:bookmarkEnd w:id="70"/>
      <w:r w:rsidRPr="005D7311">
        <w:rPr>
          <w:color w:val="6ABE93"/>
        </w:rPr>
        <w:t>Actieve deelname</w:t>
      </w:r>
      <w:bookmarkEnd w:id="66"/>
      <w:bookmarkEnd w:id="67"/>
      <w:bookmarkEnd w:id="68"/>
      <w:bookmarkEnd w:id="69"/>
      <w:bookmarkEnd w:id="71"/>
      <w:bookmarkEnd w:id="72"/>
    </w:p>
    <w:p w14:paraId="3A8938A6" w14:textId="0E38DA11" w:rsidR="0039704B" w:rsidRPr="001D0EFB" w:rsidRDefault="0039704B" w:rsidP="00EA00DB">
      <w:pPr>
        <w:pStyle w:val="Geenafstand"/>
        <w:spacing w:before="240" w:after="240"/>
        <w:jc w:val="both"/>
        <w:rPr>
          <w:rFonts w:ascii="Verdana" w:hAnsi="Verdana"/>
          <w:sz w:val="20"/>
          <w:szCs w:val="20"/>
        </w:rPr>
      </w:pPr>
      <w:r w:rsidRPr="001D0EFB">
        <w:rPr>
          <w:rFonts w:ascii="Verdana" w:hAnsi="Verdana"/>
          <w:sz w:val="20"/>
          <w:szCs w:val="20"/>
        </w:rPr>
        <w:t xml:space="preserve">De gedachte achter deelname aan een initiatief is dat door interactie met andere bedrijven informatie kan worden uitgewisseld en in samenwerking nieuwe ideeën en ontwikkelingen op het gebied van </w:t>
      </w:r>
      <w:r w:rsidR="007D4F38">
        <w:rPr>
          <w:rFonts w:ascii="Verdana" w:hAnsi="Verdana"/>
          <w:sz w:val="20"/>
          <w:szCs w:val="20"/>
        </w:rPr>
        <w:t>CO</w:t>
      </w:r>
      <w:r w:rsidR="007D4F38" w:rsidRPr="007D4F38">
        <w:rPr>
          <w:rFonts w:ascii="Verdana" w:hAnsi="Verdana"/>
          <w:sz w:val="20"/>
          <w:szCs w:val="20"/>
          <w:vertAlign w:val="subscript"/>
        </w:rPr>
        <w:t>2</w:t>
      </w:r>
      <w:r w:rsidRPr="001D0EFB">
        <w:rPr>
          <w:rFonts w:ascii="Verdana" w:hAnsi="Verdana"/>
          <w:sz w:val="20"/>
          <w:szCs w:val="20"/>
        </w:rPr>
        <w:t>-reductie tot stand kunnen komen. Vanuit dit doel vraagt de norm om een actieve deelname, middels bijvoorbeeld werkgroepen. Verslagen van bijeenkomsten en van overlegmomenten en presentaties van het bedrijf in de werkgroep kunnen tegenover de auditor dienen al</w:t>
      </w:r>
      <w:r w:rsidR="00C15D9B" w:rsidRPr="001D0EFB">
        <w:rPr>
          <w:rFonts w:ascii="Verdana" w:hAnsi="Verdana"/>
          <w:sz w:val="20"/>
          <w:szCs w:val="20"/>
        </w:rPr>
        <w:t>s bewijs van actieve deelname.</w:t>
      </w:r>
    </w:p>
    <w:p w14:paraId="3D4F0AF3" w14:textId="77777777" w:rsidR="0039704B" w:rsidRPr="001D0EFB" w:rsidRDefault="0039704B" w:rsidP="00EA00DB">
      <w:pPr>
        <w:pStyle w:val="Geenafstand"/>
        <w:spacing w:before="240" w:after="240"/>
        <w:jc w:val="both"/>
        <w:rPr>
          <w:rFonts w:ascii="Verdana" w:hAnsi="Verdana"/>
          <w:sz w:val="20"/>
          <w:szCs w:val="20"/>
        </w:rPr>
      </w:pPr>
      <w:r w:rsidRPr="001D0EFB">
        <w:rPr>
          <w:rFonts w:ascii="Verdana" w:hAnsi="Verdana"/>
          <w:sz w:val="20"/>
          <w:szCs w:val="20"/>
        </w:rPr>
        <w:t>Mocht een initiatief waaraan wordt deelgenomen op zeker moment niet meer relevant zijn voor het bedrijf (wanneer gedurende een half jaar of langer geen voortgang in het initiatief of actieve deelname aangetoond kan worden) en de deelname wordt beëindigd, dan kan de inventarisatie van de initiatieven dienen als bron voor het kiezen van deelname aan een ander initiatief.</w:t>
      </w:r>
    </w:p>
    <w:p w14:paraId="1C63F388" w14:textId="77777777" w:rsidR="0039704B" w:rsidRPr="005D7311" w:rsidRDefault="0039704B" w:rsidP="00EA00DB">
      <w:pPr>
        <w:pStyle w:val="Kop2"/>
        <w:numPr>
          <w:ilvl w:val="1"/>
          <w:numId w:val="19"/>
        </w:numPr>
        <w:spacing w:before="240" w:after="240"/>
        <w:rPr>
          <w:color w:val="6ABE93"/>
        </w:rPr>
      </w:pPr>
      <w:bookmarkStart w:id="73" w:name="_Toc325974370"/>
      <w:bookmarkStart w:id="74" w:name="_Toc327107515"/>
      <w:bookmarkStart w:id="75" w:name="_Toc327187704"/>
      <w:bookmarkStart w:id="76" w:name="_Toc327187892"/>
      <w:bookmarkStart w:id="77" w:name="_Toc503985383"/>
      <w:bookmarkStart w:id="78" w:name="_Toc3301201"/>
      <w:r w:rsidRPr="005D7311">
        <w:rPr>
          <w:color w:val="6ABE93"/>
        </w:rPr>
        <w:t>Lopende initiatieven</w:t>
      </w:r>
      <w:bookmarkEnd w:id="73"/>
      <w:bookmarkEnd w:id="74"/>
      <w:bookmarkEnd w:id="75"/>
      <w:bookmarkEnd w:id="76"/>
      <w:bookmarkEnd w:id="77"/>
      <w:bookmarkEnd w:id="78"/>
    </w:p>
    <w:p w14:paraId="5AF9BAB9" w14:textId="73740CCE" w:rsidR="00083CE5" w:rsidRDefault="00132AA0" w:rsidP="0039704B">
      <w:pPr>
        <w:rPr>
          <w:szCs w:val="22"/>
        </w:rPr>
      </w:pPr>
      <w:bookmarkStart w:id="79" w:name="_Toc325974371"/>
      <w:bookmarkStart w:id="80" w:name="_Toc327107516"/>
      <w:bookmarkStart w:id="81" w:name="_Toc327187705"/>
      <w:bookmarkStart w:id="82" w:name="_Toc327187893"/>
      <w:bookmarkStart w:id="83" w:name="_Toc503985384"/>
      <w:r w:rsidRPr="00132AA0">
        <w:rPr>
          <w:szCs w:val="22"/>
        </w:rPr>
        <w:t>Kennemer Wonen neemt actief deel aan diverse initiatieven waarbij CO</w:t>
      </w:r>
      <w:r w:rsidRPr="00CE6E79">
        <w:rPr>
          <w:szCs w:val="22"/>
          <w:vertAlign w:val="subscript"/>
        </w:rPr>
        <w:t>2</w:t>
      </w:r>
      <w:r w:rsidRPr="00132AA0">
        <w:rPr>
          <w:szCs w:val="22"/>
        </w:rPr>
        <w:t xml:space="preserve"> reductie aan de orde komt.</w:t>
      </w:r>
      <w:r w:rsidR="001C29FB" w:rsidRPr="00132AA0">
        <w:rPr>
          <w:szCs w:val="22"/>
        </w:rPr>
        <w:t xml:space="preserve"> Er wordt </w:t>
      </w:r>
      <w:r w:rsidRPr="00132AA0">
        <w:rPr>
          <w:szCs w:val="22"/>
        </w:rPr>
        <w:t>momenteel verder</w:t>
      </w:r>
      <w:r w:rsidR="001C29FB" w:rsidRPr="00132AA0">
        <w:rPr>
          <w:szCs w:val="22"/>
        </w:rPr>
        <w:t xml:space="preserve"> geïnventariseerd of er </w:t>
      </w:r>
      <w:r w:rsidRPr="00132AA0">
        <w:rPr>
          <w:szCs w:val="22"/>
        </w:rPr>
        <w:t xml:space="preserve">nog meer en </w:t>
      </w:r>
      <w:r w:rsidR="001C29FB" w:rsidRPr="00132AA0">
        <w:rPr>
          <w:szCs w:val="22"/>
        </w:rPr>
        <w:t xml:space="preserve">vooral lokale initiatieven zijn waar Kennemer Wonen aan deel kan nemen om zo </w:t>
      </w:r>
      <w:r w:rsidRPr="00132AA0">
        <w:rPr>
          <w:szCs w:val="22"/>
        </w:rPr>
        <w:t xml:space="preserve">nog meer </w:t>
      </w:r>
      <w:r w:rsidR="001C29FB" w:rsidRPr="00132AA0">
        <w:rPr>
          <w:szCs w:val="22"/>
        </w:rPr>
        <w:t xml:space="preserve">kennis op te doen en te delen over </w:t>
      </w:r>
      <w:r w:rsidR="007D4F38" w:rsidRPr="00132AA0">
        <w:rPr>
          <w:szCs w:val="22"/>
        </w:rPr>
        <w:t>CO</w:t>
      </w:r>
      <w:r w:rsidR="007D4F38" w:rsidRPr="00132AA0">
        <w:rPr>
          <w:szCs w:val="22"/>
          <w:vertAlign w:val="subscript"/>
        </w:rPr>
        <w:t>2</w:t>
      </w:r>
      <w:r w:rsidR="001C29FB" w:rsidRPr="00132AA0">
        <w:rPr>
          <w:szCs w:val="22"/>
        </w:rPr>
        <w:t>-reductie.</w:t>
      </w:r>
    </w:p>
    <w:p w14:paraId="0F85380F" w14:textId="77777777" w:rsidR="00083CE5" w:rsidRDefault="00083CE5" w:rsidP="0039704B">
      <w:pPr>
        <w:rPr>
          <w:szCs w:val="22"/>
        </w:rPr>
      </w:pPr>
    </w:p>
    <w:p w14:paraId="239C2F78" w14:textId="77777777" w:rsidR="00CE6E79" w:rsidRPr="00CE6E79" w:rsidRDefault="00083CE5" w:rsidP="00132AA0">
      <w:pPr>
        <w:pStyle w:val="Lijstalinea"/>
        <w:numPr>
          <w:ilvl w:val="0"/>
          <w:numId w:val="23"/>
        </w:numPr>
        <w:rPr>
          <w:rStyle w:val="Hyperlink"/>
          <w:color w:val="auto"/>
          <w:u w:val="none"/>
        </w:rPr>
      </w:pPr>
      <w:r>
        <w:t xml:space="preserve">De Groene Huisvesters </w:t>
      </w:r>
      <w:r>
        <w:sym w:font="Wingdings" w:char="F0E0"/>
      </w:r>
      <w:r>
        <w:t xml:space="preserve"> </w:t>
      </w:r>
      <w:hyperlink r:id="rId11" w:history="1">
        <w:r>
          <w:rPr>
            <w:rStyle w:val="Hyperlink"/>
          </w:rPr>
          <w:t>https://groenehuisvesters.nl/deelnemers-groene-huisvesters/</w:t>
        </w:r>
      </w:hyperlink>
    </w:p>
    <w:p w14:paraId="5A128C3C" w14:textId="77777777" w:rsidR="00CE6E79" w:rsidRDefault="00CE6E79" w:rsidP="00CE6E79">
      <w:pPr>
        <w:pStyle w:val="Lijstalinea"/>
      </w:pPr>
    </w:p>
    <w:p w14:paraId="3BE26B11" w14:textId="77777777" w:rsidR="00CE6E79" w:rsidRPr="00255794" w:rsidRDefault="00CE6E79" w:rsidP="00CE6E79">
      <w:pPr>
        <w:spacing w:before="240" w:after="240"/>
        <w:rPr>
          <w:b/>
          <w:color w:val="6ABE93"/>
          <w:szCs w:val="22"/>
        </w:rPr>
      </w:pPr>
      <w:r w:rsidRPr="00255794">
        <w:rPr>
          <w:b/>
          <w:color w:val="6ABE93"/>
          <w:szCs w:val="22"/>
        </w:rPr>
        <w:t>Stichting Nederland CO</w:t>
      </w:r>
      <w:r w:rsidRPr="00255794">
        <w:rPr>
          <w:b/>
          <w:color w:val="6ABE93"/>
          <w:szCs w:val="22"/>
          <w:vertAlign w:val="subscript"/>
        </w:rPr>
        <w:t>2</w:t>
      </w:r>
      <w:r w:rsidRPr="00255794">
        <w:rPr>
          <w:b/>
          <w:color w:val="6ABE93"/>
          <w:szCs w:val="22"/>
        </w:rPr>
        <w:t xml:space="preserve"> Neutraal</w:t>
      </w:r>
    </w:p>
    <w:p w14:paraId="78323188" w14:textId="1931AB49" w:rsidR="00CE6E79" w:rsidRPr="00255794" w:rsidRDefault="00CE6E79" w:rsidP="00CE6E79">
      <w:pPr>
        <w:pStyle w:val="Geenafstand"/>
        <w:spacing w:before="240" w:after="240"/>
        <w:jc w:val="both"/>
        <w:rPr>
          <w:szCs w:val="20"/>
        </w:rPr>
      </w:pPr>
      <w:r w:rsidRPr="00255794">
        <w:rPr>
          <w:noProof/>
          <w:szCs w:val="20"/>
          <w:lang w:eastAsia="nl-NL"/>
        </w:rPr>
        <w:drawing>
          <wp:anchor distT="0" distB="0" distL="114300" distR="114300" simplePos="0" relativeHeight="251672576" behindDoc="0" locked="0" layoutInCell="1" allowOverlap="1" wp14:anchorId="4AEDA56C" wp14:editId="19F001F2">
            <wp:simplePos x="0" y="0"/>
            <wp:positionH relativeFrom="margin">
              <wp:align>left</wp:align>
            </wp:positionH>
            <wp:positionV relativeFrom="paragraph">
              <wp:posOffset>8462</wp:posOffset>
            </wp:positionV>
            <wp:extent cx="1719580" cy="556895"/>
            <wp:effectExtent l="0" t="0" r="0" b="0"/>
            <wp:wrapTight wrapText="bothSides">
              <wp:wrapPolygon edited="0">
                <wp:start x="1675" y="0"/>
                <wp:lineTo x="0" y="3694"/>
                <wp:lineTo x="0" y="17733"/>
                <wp:lineTo x="2154" y="20689"/>
                <wp:lineTo x="4547" y="20689"/>
                <wp:lineTo x="12443" y="20689"/>
                <wp:lineTo x="21297" y="16255"/>
                <wp:lineTo x="21297" y="3694"/>
                <wp:lineTo x="18904" y="2217"/>
                <wp:lineTo x="3829" y="0"/>
                <wp:lineTo x="1675"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580" cy="556895"/>
                    </a:xfrm>
                    <a:prstGeom prst="rect">
                      <a:avLst/>
                    </a:prstGeom>
                  </pic:spPr>
                </pic:pic>
              </a:graphicData>
            </a:graphic>
          </wp:anchor>
        </w:drawing>
      </w:r>
      <w:r w:rsidRPr="00255794">
        <w:rPr>
          <w:noProof/>
          <w:szCs w:val="20"/>
          <w:lang w:eastAsia="nl-NL"/>
        </w:rPr>
        <w:t xml:space="preserve">Sinds 2019 is </w:t>
      </w:r>
      <w:r>
        <w:rPr>
          <w:noProof/>
          <w:szCs w:val="20"/>
          <w:lang w:eastAsia="nl-NL"/>
        </w:rPr>
        <w:t>Kennemer Wonen</w:t>
      </w:r>
      <w:r w:rsidRPr="00255794">
        <w:rPr>
          <w:noProof/>
          <w:szCs w:val="20"/>
          <w:lang w:eastAsia="nl-NL"/>
        </w:rPr>
        <w:t xml:space="preserve"> lid v</w:t>
      </w:r>
      <w:r w:rsidRPr="00255794">
        <w:rPr>
          <w:szCs w:val="20"/>
        </w:rPr>
        <w:t>an het initiatief Nederland CO</w:t>
      </w:r>
      <w:r w:rsidRPr="00255794">
        <w:rPr>
          <w:szCs w:val="20"/>
          <w:vertAlign w:val="subscript"/>
        </w:rPr>
        <w:t>2</w:t>
      </w:r>
      <w:r w:rsidRPr="00255794">
        <w:rPr>
          <w:szCs w:val="20"/>
        </w:rPr>
        <w:t xml:space="preserve"> Neutraal. Dit initiatief richt zich op het inspireren van de deelnemers, het vergroten van kennis over CO</w:t>
      </w:r>
      <w:r w:rsidRPr="00255794">
        <w:rPr>
          <w:szCs w:val="20"/>
          <w:vertAlign w:val="subscript"/>
        </w:rPr>
        <w:t>2</w:t>
      </w:r>
      <w:r w:rsidRPr="00255794">
        <w:rPr>
          <w:szCs w:val="20"/>
        </w:rPr>
        <w:t>-reductiemogelijkheden en het vergroten van een duurzaam netwerk. Zij doet dit middels vierjaarlijkse middagprogramma’s en het faciliteren van werkgroep bijeenkomsten. Onderstaand treft u een overzicht van het jaarlijks budget voor het initiatief Nederland CO</w:t>
      </w:r>
      <w:r w:rsidRPr="00255794">
        <w:rPr>
          <w:szCs w:val="20"/>
          <w:vertAlign w:val="subscript"/>
        </w:rPr>
        <w:t>2</w:t>
      </w:r>
      <w:r w:rsidRPr="00255794">
        <w:rPr>
          <w:szCs w:val="20"/>
        </w:rPr>
        <w:t xml:space="preserve"> Neutraal aan.  Om deze deelname te bewijzen worden de volgende documenten bewaard:</w:t>
      </w:r>
    </w:p>
    <w:p w14:paraId="38A31DC0" w14:textId="77777777" w:rsidR="00CE6E79" w:rsidRPr="00255794" w:rsidRDefault="00CE6E79" w:rsidP="00CE6E79">
      <w:pPr>
        <w:pStyle w:val="Geenafstand"/>
        <w:numPr>
          <w:ilvl w:val="0"/>
          <w:numId w:val="10"/>
        </w:numPr>
        <w:spacing w:line="320" w:lineRule="exact"/>
        <w:rPr>
          <w:szCs w:val="20"/>
        </w:rPr>
      </w:pPr>
      <w:r w:rsidRPr="00255794">
        <w:rPr>
          <w:szCs w:val="20"/>
        </w:rPr>
        <w:t>Intentieverklaring Nederland CO</w:t>
      </w:r>
      <w:r w:rsidRPr="00255794">
        <w:rPr>
          <w:szCs w:val="20"/>
          <w:vertAlign w:val="subscript"/>
        </w:rPr>
        <w:t>2</w:t>
      </w:r>
      <w:r w:rsidRPr="00255794">
        <w:rPr>
          <w:szCs w:val="20"/>
        </w:rPr>
        <w:t xml:space="preserve"> Neutraal</w:t>
      </w:r>
    </w:p>
    <w:p w14:paraId="64B92597" w14:textId="27874EFF" w:rsidR="00CE6E79" w:rsidRDefault="00CE6E79" w:rsidP="00CE6E79">
      <w:pPr>
        <w:pStyle w:val="Geenafstand"/>
        <w:numPr>
          <w:ilvl w:val="0"/>
          <w:numId w:val="10"/>
        </w:numPr>
        <w:spacing w:line="320" w:lineRule="exact"/>
        <w:rPr>
          <w:szCs w:val="20"/>
        </w:rPr>
      </w:pPr>
      <w:r w:rsidRPr="00255794">
        <w:rPr>
          <w:szCs w:val="20"/>
        </w:rPr>
        <w:t>Verslagen bijeenkomsten Nederland CO</w:t>
      </w:r>
      <w:r w:rsidRPr="00255794">
        <w:rPr>
          <w:szCs w:val="20"/>
          <w:vertAlign w:val="subscript"/>
        </w:rPr>
        <w:t>2</w:t>
      </w:r>
      <w:r w:rsidRPr="00255794">
        <w:rPr>
          <w:szCs w:val="20"/>
        </w:rPr>
        <w:t xml:space="preserve"> Neutraal </w:t>
      </w:r>
    </w:p>
    <w:p w14:paraId="2DE3FFB4" w14:textId="77777777" w:rsidR="00CE6E79" w:rsidRPr="00780B37" w:rsidRDefault="00CE6E79" w:rsidP="00CE6E79">
      <w:pPr>
        <w:pStyle w:val="Geenafstand"/>
        <w:spacing w:line="320" w:lineRule="exact"/>
        <w:ind w:left="748"/>
        <w:rPr>
          <w:szCs w:val="20"/>
        </w:rPr>
      </w:pPr>
    </w:p>
    <w:tbl>
      <w:tblPr>
        <w:tblStyle w:val="Tabelraster"/>
        <w:tblW w:w="7054" w:type="dxa"/>
        <w:tblLook w:val="00A0" w:firstRow="1" w:lastRow="0" w:firstColumn="1" w:lastColumn="0" w:noHBand="0" w:noVBand="0"/>
      </w:tblPr>
      <w:tblGrid>
        <w:gridCol w:w="2376"/>
        <w:gridCol w:w="2835"/>
        <w:gridCol w:w="1843"/>
      </w:tblGrid>
      <w:tr w:rsidR="00CE6E79" w:rsidRPr="00780B37" w14:paraId="343CF89E" w14:textId="77777777" w:rsidTr="00006918">
        <w:tc>
          <w:tcPr>
            <w:tcW w:w="2376" w:type="dxa"/>
            <w:shd w:val="clear" w:color="auto" w:fill="6ABE93"/>
          </w:tcPr>
          <w:p w14:paraId="1ED55ACF" w14:textId="77777777" w:rsidR="00CE6E79" w:rsidRPr="00780B37" w:rsidRDefault="00CE6E79" w:rsidP="00006918">
            <w:pPr>
              <w:rPr>
                <w:b/>
                <w:bCs/>
                <w:szCs w:val="20"/>
              </w:rPr>
            </w:pPr>
            <w:r w:rsidRPr="00780B37">
              <w:rPr>
                <w:b/>
                <w:bCs/>
                <w:szCs w:val="20"/>
              </w:rPr>
              <w:t>Omschrijving</w:t>
            </w:r>
          </w:p>
        </w:tc>
        <w:tc>
          <w:tcPr>
            <w:tcW w:w="2835" w:type="dxa"/>
            <w:shd w:val="clear" w:color="auto" w:fill="6ABE93"/>
          </w:tcPr>
          <w:p w14:paraId="7A09766F" w14:textId="77777777" w:rsidR="00CE6E79" w:rsidRPr="00780B37" w:rsidRDefault="00CE6E79" w:rsidP="00006918">
            <w:pPr>
              <w:rPr>
                <w:b/>
                <w:bCs/>
                <w:szCs w:val="20"/>
              </w:rPr>
            </w:pPr>
            <w:r w:rsidRPr="00780B37">
              <w:rPr>
                <w:b/>
                <w:bCs/>
                <w:szCs w:val="20"/>
              </w:rPr>
              <w:t>Eenheid</w:t>
            </w:r>
          </w:p>
        </w:tc>
        <w:tc>
          <w:tcPr>
            <w:tcW w:w="1843" w:type="dxa"/>
            <w:shd w:val="clear" w:color="auto" w:fill="6ABE93"/>
          </w:tcPr>
          <w:p w14:paraId="58118C37" w14:textId="77777777" w:rsidR="00CE6E79" w:rsidRPr="00780B37" w:rsidRDefault="00CE6E79" w:rsidP="00006918">
            <w:pPr>
              <w:rPr>
                <w:b/>
                <w:bCs/>
                <w:szCs w:val="20"/>
              </w:rPr>
            </w:pPr>
            <w:r w:rsidRPr="00780B37">
              <w:rPr>
                <w:b/>
                <w:bCs/>
                <w:szCs w:val="20"/>
              </w:rPr>
              <w:t>Budget</w:t>
            </w:r>
          </w:p>
        </w:tc>
      </w:tr>
      <w:tr w:rsidR="00CE6E79" w:rsidRPr="00780B37" w14:paraId="07A6B2C3" w14:textId="77777777" w:rsidTr="00006918">
        <w:tc>
          <w:tcPr>
            <w:tcW w:w="2376" w:type="dxa"/>
          </w:tcPr>
          <w:p w14:paraId="221A88B0" w14:textId="77777777" w:rsidR="00CE6E79" w:rsidRPr="00780B37" w:rsidRDefault="00CE6E79" w:rsidP="00006918">
            <w:pPr>
              <w:rPr>
                <w:bCs/>
                <w:szCs w:val="20"/>
              </w:rPr>
            </w:pPr>
            <w:r w:rsidRPr="00780B37">
              <w:rPr>
                <w:bCs/>
                <w:szCs w:val="20"/>
              </w:rPr>
              <w:t>Inzet medewerkers</w:t>
            </w:r>
          </w:p>
        </w:tc>
        <w:tc>
          <w:tcPr>
            <w:tcW w:w="2835" w:type="dxa"/>
          </w:tcPr>
          <w:p w14:paraId="6EFA7FC2" w14:textId="77777777" w:rsidR="00CE6E79" w:rsidRPr="00780B37" w:rsidRDefault="00CE6E79" w:rsidP="00006918">
            <w:pPr>
              <w:rPr>
                <w:szCs w:val="20"/>
              </w:rPr>
            </w:pPr>
            <w:r w:rsidRPr="00780B37">
              <w:rPr>
                <w:szCs w:val="20"/>
              </w:rPr>
              <w:t>16 uur (€ 100,- per uur)</w:t>
            </w:r>
          </w:p>
        </w:tc>
        <w:tc>
          <w:tcPr>
            <w:tcW w:w="1843" w:type="dxa"/>
          </w:tcPr>
          <w:p w14:paraId="1B041BAE" w14:textId="77777777" w:rsidR="00CE6E79" w:rsidRPr="00780B37" w:rsidRDefault="00CE6E79" w:rsidP="00006918">
            <w:pPr>
              <w:rPr>
                <w:szCs w:val="20"/>
              </w:rPr>
            </w:pPr>
            <w:r w:rsidRPr="00780B37">
              <w:rPr>
                <w:szCs w:val="20"/>
              </w:rPr>
              <w:t>€ 1.600,00</w:t>
            </w:r>
          </w:p>
        </w:tc>
      </w:tr>
      <w:tr w:rsidR="00CE6E79" w:rsidRPr="00780B37" w14:paraId="7F54BE8D" w14:textId="77777777" w:rsidTr="00006918">
        <w:tc>
          <w:tcPr>
            <w:tcW w:w="2376" w:type="dxa"/>
          </w:tcPr>
          <w:p w14:paraId="2124A06F" w14:textId="77777777" w:rsidR="00CE6E79" w:rsidRPr="00780B37" w:rsidRDefault="00CE6E79" w:rsidP="00006918">
            <w:pPr>
              <w:rPr>
                <w:bCs/>
                <w:szCs w:val="20"/>
              </w:rPr>
            </w:pPr>
            <w:r w:rsidRPr="00780B37">
              <w:rPr>
                <w:bCs/>
                <w:szCs w:val="20"/>
              </w:rPr>
              <w:t xml:space="preserve">Contributie </w:t>
            </w:r>
          </w:p>
        </w:tc>
        <w:tc>
          <w:tcPr>
            <w:tcW w:w="2835" w:type="dxa"/>
          </w:tcPr>
          <w:p w14:paraId="152B81A4" w14:textId="77777777" w:rsidR="00CE6E79" w:rsidRPr="00780B37" w:rsidRDefault="00CE6E79" w:rsidP="00006918">
            <w:pPr>
              <w:rPr>
                <w:szCs w:val="20"/>
              </w:rPr>
            </w:pPr>
            <w:r w:rsidRPr="00780B37">
              <w:rPr>
                <w:szCs w:val="20"/>
              </w:rPr>
              <w:t>Jaarlijks</w:t>
            </w:r>
          </w:p>
        </w:tc>
        <w:tc>
          <w:tcPr>
            <w:tcW w:w="1843" w:type="dxa"/>
          </w:tcPr>
          <w:p w14:paraId="411936B6" w14:textId="77777777" w:rsidR="00CE6E79" w:rsidRPr="00780B37" w:rsidRDefault="00CE6E79" w:rsidP="00006918">
            <w:pPr>
              <w:rPr>
                <w:szCs w:val="20"/>
              </w:rPr>
            </w:pPr>
            <w:r w:rsidRPr="00780B37">
              <w:rPr>
                <w:szCs w:val="20"/>
              </w:rPr>
              <w:t>€    997,00</w:t>
            </w:r>
          </w:p>
        </w:tc>
      </w:tr>
      <w:tr w:rsidR="00CE6E79" w:rsidRPr="00780B37" w14:paraId="6FA76552" w14:textId="77777777" w:rsidTr="00006918">
        <w:tc>
          <w:tcPr>
            <w:tcW w:w="2376" w:type="dxa"/>
          </w:tcPr>
          <w:p w14:paraId="711F30A3" w14:textId="77777777" w:rsidR="00CE6E79" w:rsidRPr="00780B37" w:rsidRDefault="00CE6E79" w:rsidP="00006918">
            <w:pPr>
              <w:rPr>
                <w:b/>
                <w:bCs/>
                <w:szCs w:val="20"/>
              </w:rPr>
            </w:pPr>
            <w:r w:rsidRPr="00780B37">
              <w:rPr>
                <w:b/>
                <w:bCs/>
                <w:szCs w:val="20"/>
              </w:rPr>
              <w:t>Totaal</w:t>
            </w:r>
          </w:p>
        </w:tc>
        <w:tc>
          <w:tcPr>
            <w:tcW w:w="2835" w:type="dxa"/>
          </w:tcPr>
          <w:p w14:paraId="5499E283" w14:textId="77777777" w:rsidR="00CE6E79" w:rsidRPr="00780B37" w:rsidRDefault="00CE6E79" w:rsidP="00006918">
            <w:pPr>
              <w:rPr>
                <w:szCs w:val="20"/>
              </w:rPr>
            </w:pPr>
          </w:p>
        </w:tc>
        <w:tc>
          <w:tcPr>
            <w:tcW w:w="1843" w:type="dxa"/>
          </w:tcPr>
          <w:p w14:paraId="2E939AD3" w14:textId="77777777" w:rsidR="00CE6E79" w:rsidRPr="00780B37" w:rsidRDefault="00CE6E79" w:rsidP="00006918">
            <w:pPr>
              <w:rPr>
                <w:szCs w:val="20"/>
              </w:rPr>
            </w:pPr>
            <w:r w:rsidRPr="00780B37">
              <w:rPr>
                <w:szCs w:val="20"/>
              </w:rPr>
              <w:t>€ 2.597,00</w:t>
            </w:r>
          </w:p>
        </w:tc>
      </w:tr>
    </w:tbl>
    <w:p w14:paraId="03E6DE5F" w14:textId="77777777" w:rsidR="00CE6E79" w:rsidRDefault="00CE6E79" w:rsidP="00CE6E79">
      <w:pPr>
        <w:spacing w:before="240" w:after="240"/>
        <w:rPr>
          <w:b/>
          <w:color w:val="6ABE93"/>
          <w:sz w:val="22"/>
          <w:szCs w:val="21"/>
        </w:rPr>
      </w:pPr>
    </w:p>
    <w:p w14:paraId="069971C0" w14:textId="39D5CC7C" w:rsidR="00485767" w:rsidRPr="00132AA0" w:rsidRDefault="0053257D" w:rsidP="00132AA0">
      <w:pPr>
        <w:pStyle w:val="Lijstalinea"/>
        <w:numPr>
          <w:ilvl w:val="0"/>
          <w:numId w:val="23"/>
        </w:numPr>
      </w:pPr>
      <w:r w:rsidRPr="00132AA0">
        <w:br w:type="page"/>
      </w:r>
    </w:p>
    <w:p w14:paraId="47AD9523" w14:textId="77777777" w:rsidR="0039704B" w:rsidRPr="005D7311" w:rsidRDefault="0039704B" w:rsidP="0039704B">
      <w:pPr>
        <w:pStyle w:val="Kop1"/>
        <w:rPr>
          <w:color w:val="6ABE93"/>
        </w:rPr>
      </w:pPr>
      <w:bookmarkStart w:id="84" w:name="_Toc3301202"/>
      <w:r w:rsidRPr="005D7311">
        <w:rPr>
          <w:color w:val="6ABE93"/>
        </w:rPr>
        <w:lastRenderedPageBreak/>
        <w:t>Bijlage A | Inventarisatie sector- en keteninitiatieven</w:t>
      </w:r>
      <w:bookmarkEnd w:id="79"/>
      <w:bookmarkEnd w:id="80"/>
      <w:bookmarkEnd w:id="81"/>
      <w:bookmarkEnd w:id="82"/>
      <w:bookmarkEnd w:id="83"/>
      <w:bookmarkEnd w:id="84"/>
    </w:p>
    <w:p w14:paraId="693F3701" w14:textId="77777777" w:rsidR="0039704B" w:rsidRPr="003C6063" w:rsidRDefault="0039704B" w:rsidP="0039704B">
      <w:pPr>
        <w:pStyle w:val="Geenafstand"/>
        <w:rPr>
          <w:rFonts w:ascii="Verdana" w:hAnsi="Verdana"/>
        </w:rPr>
      </w:pPr>
    </w:p>
    <w:tbl>
      <w:tblPr>
        <w:tblStyle w:val="Tabelraster"/>
        <w:tblW w:w="9464" w:type="dxa"/>
        <w:tblLayout w:type="fixed"/>
        <w:tblLook w:val="00A0" w:firstRow="1" w:lastRow="0" w:firstColumn="1" w:lastColumn="0" w:noHBand="0" w:noVBand="0"/>
      </w:tblPr>
      <w:tblGrid>
        <w:gridCol w:w="5778"/>
        <w:gridCol w:w="3686"/>
      </w:tblGrid>
      <w:tr w:rsidR="0039704B" w:rsidRPr="003C6063" w14:paraId="378E8316" w14:textId="77777777" w:rsidTr="009F4387">
        <w:tc>
          <w:tcPr>
            <w:tcW w:w="9464" w:type="dxa"/>
            <w:gridSpan w:val="2"/>
            <w:shd w:val="clear" w:color="auto" w:fill="6ABE93"/>
          </w:tcPr>
          <w:p w14:paraId="392E12A8" w14:textId="37218500" w:rsidR="0039704B" w:rsidRPr="003C6063" w:rsidRDefault="0039704B" w:rsidP="00C15D9B">
            <w:pPr>
              <w:rPr>
                <w:b/>
                <w:bCs/>
              </w:rPr>
            </w:pPr>
            <w:r w:rsidRPr="003C6063">
              <w:rPr>
                <w:b/>
              </w:rPr>
              <w:t xml:space="preserve">Sector- en keteninitiatieven omtrent </w:t>
            </w:r>
            <w:r w:rsidR="007D4F38">
              <w:rPr>
                <w:b/>
              </w:rPr>
              <w:t>CO</w:t>
            </w:r>
            <w:r w:rsidR="007D4F38" w:rsidRPr="007D4F38">
              <w:rPr>
                <w:b/>
                <w:vertAlign w:val="subscript"/>
              </w:rPr>
              <w:t>2</w:t>
            </w:r>
            <w:r w:rsidRPr="003C6063">
              <w:rPr>
                <w:b/>
              </w:rPr>
              <w:t>-reductie</w:t>
            </w:r>
          </w:p>
        </w:tc>
      </w:tr>
      <w:tr w:rsidR="0039704B" w:rsidRPr="003C6063" w14:paraId="4A17A2B9" w14:textId="77777777" w:rsidTr="009F4387">
        <w:tc>
          <w:tcPr>
            <w:tcW w:w="5778" w:type="dxa"/>
          </w:tcPr>
          <w:p w14:paraId="7147A47A" w14:textId="77777777" w:rsidR="00597E5A" w:rsidRPr="003C6063" w:rsidRDefault="0039704B" w:rsidP="003F5467">
            <w:r w:rsidRPr="003C6063">
              <w:t>Initiatieven van sectorgenoten/regionale initiatieve</w:t>
            </w:r>
            <w:r w:rsidR="003F5467">
              <w:t>n</w:t>
            </w:r>
          </w:p>
        </w:tc>
        <w:tc>
          <w:tcPr>
            <w:tcW w:w="3686" w:type="dxa"/>
          </w:tcPr>
          <w:p w14:paraId="647DD314" w14:textId="77777777" w:rsidR="0039704B" w:rsidRPr="003C6063" w:rsidRDefault="0039704B" w:rsidP="00C15D9B"/>
        </w:tc>
      </w:tr>
      <w:tr w:rsidR="0039704B" w:rsidRPr="003C6063" w14:paraId="3180D2F2" w14:textId="77777777" w:rsidTr="009F4387">
        <w:tc>
          <w:tcPr>
            <w:tcW w:w="5778" w:type="dxa"/>
          </w:tcPr>
          <w:p w14:paraId="07CA61BC" w14:textId="175A30C4" w:rsidR="0039704B" w:rsidRPr="003C6063" w:rsidRDefault="0039704B" w:rsidP="00C15D9B">
            <w:pPr>
              <w:rPr>
                <w:b/>
                <w:i/>
              </w:rPr>
            </w:pPr>
            <w:r w:rsidRPr="003C6063">
              <w:rPr>
                <w:b/>
              </w:rPr>
              <w:t xml:space="preserve">Nederland </w:t>
            </w:r>
            <w:r w:rsidR="007D4F38">
              <w:rPr>
                <w:b/>
              </w:rPr>
              <w:t>CO</w:t>
            </w:r>
            <w:r w:rsidR="007D4F38" w:rsidRPr="007D4F38">
              <w:rPr>
                <w:b/>
                <w:vertAlign w:val="subscript"/>
              </w:rPr>
              <w:t>2</w:t>
            </w:r>
            <w:r w:rsidRPr="003C6063">
              <w:rPr>
                <w:b/>
              </w:rPr>
              <w:t xml:space="preserve"> Neutraal</w:t>
            </w:r>
          </w:p>
          <w:p w14:paraId="7A142A8E" w14:textId="2E5FE455" w:rsidR="0039704B" w:rsidRPr="003C6063" w:rsidRDefault="0039704B" w:rsidP="00C15D9B">
            <w:r w:rsidRPr="003C6063">
              <w:t xml:space="preserve">Werken aan </w:t>
            </w:r>
            <w:r w:rsidR="007D4F38">
              <w:t>CO</w:t>
            </w:r>
            <w:r w:rsidR="007D4F38" w:rsidRPr="007D4F38">
              <w:rPr>
                <w:vertAlign w:val="subscript"/>
              </w:rPr>
              <w:t>2</w:t>
            </w:r>
            <w:r w:rsidRPr="003C6063">
              <w:t xml:space="preserve">-reductie kan ook leuk zijn! Dat is de boodschap die de oprichters van het initiatief Nederland </w:t>
            </w:r>
            <w:r w:rsidR="007D4F38">
              <w:t>CO</w:t>
            </w:r>
            <w:r w:rsidR="007D4F38" w:rsidRPr="007D4F38">
              <w:rPr>
                <w:vertAlign w:val="subscript"/>
              </w:rPr>
              <w:t>2</w:t>
            </w:r>
            <w:r w:rsidRPr="003C6063">
              <w:t xml:space="preserve"> Neutraal haar deelnemers meegeven. Het doel achter het initiatief is het actief informeren en betrekken van bedrijven bij de verschillende mogelijkheden om </w:t>
            </w:r>
            <w:r w:rsidR="007D4F38">
              <w:t>CO</w:t>
            </w:r>
            <w:r w:rsidR="007D4F38" w:rsidRPr="007D4F38">
              <w:rPr>
                <w:vertAlign w:val="subscript"/>
              </w:rPr>
              <w:t>2</w:t>
            </w:r>
            <w:r w:rsidRPr="003C6063">
              <w:t>-reductie te bewerkstelligen. Dit wordt niet alleen gerealiseerd door het verstrekken van informatie, maar ook door het organiseren van bijeenkomsten en werkgroepen.</w:t>
            </w:r>
          </w:p>
          <w:p w14:paraId="72B191CE" w14:textId="77777777" w:rsidR="00597E5A" w:rsidRPr="003C6063" w:rsidRDefault="00597E5A" w:rsidP="00C15D9B"/>
        </w:tc>
        <w:tc>
          <w:tcPr>
            <w:tcW w:w="3686" w:type="dxa"/>
          </w:tcPr>
          <w:p w14:paraId="0E3DF5E6" w14:textId="0F19B4BF" w:rsidR="0039704B" w:rsidRDefault="002C1DCF" w:rsidP="00C15D9B">
            <w:pPr>
              <w:rPr>
                <w:rStyle w:val="Hyperlink"/>
                <w:rFonts w:cs="Arial"/>
              </w:rPr>
            </w:pPr>
            <w:hyperlink r:id="rId13" w:history="1">
              <w:r w:rsidR="0039704B" w:rsidRPr="003C6063">
                <w:rPr>
                  <w:rStyle w:val="Hyperlink"/>
                  <w:rFonts w:cs="Arial"/>
                </w:rPr>
                <w:t>http://nl</w:t>
              </w:r>
              <w:r w:rsidR="007D4F38">
                <w:rPr>
                  <w:rStyle w:val="Hyperlink"/>
                  <w:rFonts w:cs="Arial"/>
                </w:rPr>
                <w:t>CO</w:t>
              </w:r>
              <w:r w:rsidR="007D4F38" w:rsidRPr="007D4F38">
                <w:rPr>
                  <w:rStyle w:val="Hyperlink"/>
                  <w:rFonts w:cs="Arial"/>
                  <w:vertAlign w:val="subscript"/>
                </w:rPr>
                <w:t>2</w:t>
              </w:r>
              <w:r w:rsidR="0039704B" w:rsidRPr="003C6063">
                <w:rPr>
                  <w:rStyle w:val="Hyperlink"/>
                  <w:rFonts w:cs="Arial"/>
                </w:rPr>
                <w:t>neutraal.nl/</w:t>
              </w:r>
            </w:hyperlink>
          </w:p>
          <w:p w14:paraId="2184BD01" w14:textId="5E1BC19E" w:rsidR="00CE6E79" w:rsidRPr="00CE6E79" w:rsidRDefault="00CE6E79" w:rsidP="00C15D9B">
            <w:r w:rsidRPr="00CE6E79">
              <w:rPr>
                <w:rStyle w:val="Hyperlink"/>
                <w:rFonts w:cs="Arial"/>
                <w:color w:val="auto"/>
                <w:u w:val="none"/>
              </w:rPr>
              <w:t>Kennemer Wonen neemt deel aan dit initiatief</w:t>
            </w:r>
          </w:p>
          <w:p w14:paraId="7A0F2163" w14:textId="77777777" w:rsidR="0039704B" w:rsidRPr="003C6063" w:rsidRDefault="0039704B" w:rsidP="00C15D9B"/>
        </w:tc>
      </w:tr>
      <w:tr w:rsidR="0039704B" w:rsidRPr="003C6063" w14:paraId="351356FB" w14:textId="77777777" w:rsidTr="009F4387">
        <w:tc>
          <w:tcPr>
            <w:tcW w:w="5778" w:type="dxa"/>
          </w:tcPr>
          <w:p w14:paraId="36294AAF" w14:textId="77777777" w:rsidR="0039704B" w:rsidRPr="003C6063" w:rsidRDefault="0039704B" w:rsidP="00C15D9B">
            <w:pPr>
              <w:rPr>
                <w:b/>
                <w:i/>
              </w:rPr>
            </w:pPr>
            <w:r w:rsidRPr="003C6063">
              <w:rPr>
                <w:b/>
              </w:rPr>
              <w:t xml:space="preserve">Duurzameleverancier.nl </w:t>
            </w:r>
          </w:p>
          <w:p w14:paraId="6922DAF6" w14:textId="77777777" w:rsidR="0039704B" w:rsidRPr="003C6063" w:rsidRDefault="0039704B" w:rsidP="00C15D9B">
            <w:r w:rsidRPr="003C6063">
              <w:t>Sectorinitiatief van Movares. Samen met andere marktpartijen uit de sector (van ingenieursbureaus tot aannemers) bouwt Movares aan een platform van partijen die hun leveranciers actief ondersteunen in het opzetten en uitvoeren van duurzame bedrijfsvoering, te beginnen door bij de belangrijkste leveranciers na te vragen wat zij op dit gebied al doen.</w:t>
            </w:r>
          </w:p>
          <w:p w14:paraId="793702D4" w14:textId="77777777" w:rsidR="00597E5A" w:rsidRPr="003C6063" w:rsidRDefault="00597E5A" w:rsidP="00C15D9B"/>
        </w:tc>
        <w:tc>
          <w:tcPr>
            <w:tcW w:w="3686" w:type="dxa"/>
          </w:tcPr>
          <w:p w14:paraId="4E747BB2" w14:textId="77777777" w:rsidR="0039704B" w:rsidRPr="003C6063" w:rsidRDefault="002C1DCF" w:rsidP="00C15D9B">
            <w:hyperlink r:id="rId14" w:history="1">
              <w:r w:rsidR="0039704B" w:rsidRPr="003C6063">
                <w:rPr>
                  <w:rStyle w:val="Hyperlink"/>
                  <w:rFonts w:cs="Arial"/>
                </w:rPr>
                <w:t>https://www.duurzameleverancier.nl/</w:t>
              </w:r>
            </w:hyperlink>
          </w:p>
          <w:p w14:paraId="65BA3F18" w14:textId="77777777" w:rsidR="0039704B" w:rsidRPr="003C6063" w:rsidRDefault="0039704B" w:rsidP="00C15D9B"/>
        </w:tc>
      </w:tr>
      <w:tr w:rsidR="0039704B" w:rsidRPr="003C6063" w14:paraId="1A1595E4" w14:textId="77777777" w:rsidTr="009F4387">
        <w:tc>
          <w:tcPr>
            <w:tcW w:w="5778" w:type="dxa"/>
          </w:tcPr>
          <w:p w14:paraId="41FCBE2A" w14:textId="77777777" w:rsidR="0039704B" w:rsidRPr="003C6063" w:rsidRDefault="0039704B" w:rsidP="00C15D9B">
            <w:pPr>
              <w:rPr>
                <w:b/>
                <w:i/>
              </w:rPr>
            </w:pPr>
            <w:r w:rsidRPr="003C6063">
              <w:rPr>
                <w:b/>
              </w:rPr>
              <w:t xml:space="preserve">DGBC </w:t>
            </w:r>
          </w:p>
          <w:p w14:paraId="18182914" w14:textId="77777777" w:rsidR="0039704B" w:rsidRPr="003C6063" w:rsidRDefault="0039704B" w:rsidP="00C15D9B">
            <w:r w:rsidRPr="003C6063">
              <w:t>De Dutch Green Building Council (</w:t>
            </w:r>
            <w:r w:rsidRPr="003C6063">
              <w:rPr>
                <w:rStyle w:val="caps"/>
                <w:rFonts w:eastAsia="Times New Roman" w:cs="Arial"/>
                <w:bCs/>
              </w:rPr>
              <w:t>DGBC</w:t>
            </w:r>
            <w:r w:rsidRPr="003C6063">
              <w:t>) is een onafhankelijke non-profit organisatie die streeft naar blijvende verduurzaming van de bebouwde omgeving in Nederland.</w:t>
            </w:r>
          </w:p>
          <w:p w14:paraId="71EC933E" w14:textId="77777777" w:rsidR="00597E5A" w:rsidRPr="003C6063" w:rsidRDefault="00597E5A" w:rsidP="00C15D9B">
            <w:pPr>
              <w:rPr>
                <w:color w:val="2D8D36"/>
              </w:rPr>
            </w:pPr>
          </w:p>
        </w:tc>
        <w:tc>
          <w:tcPr>
            <w:tcW w:w="3686" w:type="dxa"/>
          </w:tcPr>
          <w:p w14:paraId="1BD9AD75" w14:textId="77777777" w:rsidR="0039704B" w:rsidRPr="003C6063" w:rsidRDefault="002C1DCF" w:rsidP="00C15D9B">
            <w:hyperlink r:id="rId15" w:history="1">
              <w:r w:rsidR="0039704B" w:rsidRPr="003C6063">
                <w:rPr>
                  <w:rStyle w:val="Hyperlink"/>
                  <w:rFonts w:cs="Arial"/>
                </w:rPr>
                <w:t>https://www.dgbc.nl/</w:t>
              </w:r>
            </w:hyperlink>
          </w:p>
          <w:p w14:paraId="08E025C4" w14:textId="77777777" w:rsidR="0039704B" w:rsidRPr="003C6063" w:rsidRDefault="0039704B" w:rsidP="00C15D9B"/>
        </w:tc>
      </w:tr>
      <w:tr w:rsidR="0039704B" w:rsidRPr="003C6063" w14:paraId="19086997" w14:textId="77777777" w:rsidTr="009F4387">
        <w:tc>
          <w:tcPr>
            <w:tcW w:w="5778" w:type="dxa"/>
          </w:tcPr>
          <w:p w14:paraId="4923FC75" w14:textId="77777777" w:rsidR="0039704B" w:rsidRPr="003C6063" w:rsidRDefault="0039704B" w:rsidP="00C15D9B">
            <w:pPr>
              <w:rPr>
                <w:b/>
                <w:i/>
              </w:rPr>
            </w:pPr>
            <w:r w:rsidRPr="003C6063">
              <w:rPr>
                <w:b/>
              </w:rPr>
              <w:t>Lean and Green</w:t>
            </w:r>
          </w:p>
          <w:p w14:paraId="0498E9ED" w14:textId="77777777" w:rsidR="00597E5A" w:rsidRPr="003C6063" w:rsidRDefault="0039704B" w:rsidP="00C15D9B">
            <w:r w:rsidRPr="003C6063">
              <w:t>Lean and Green is een stimuleringsprogramma voor bedrijven en overheid dat wordt uitgevoerd door Connekt. Het stimuleert organisaties om te groeien naar een hoger duurzaamheidsniveau door maatregelen te nemen die niet alleen kosten besparen, maar gelijktijdig milieubelasting reduceren.</w:t>
            </w:r>
          </w:p>
          <w:p w14:paraId="7952DF45" w14:textId="77777777" w:rsidR="00597E5A" w:rsidRPr="003C6063" w:rsidRDefault="00597E5A" w:rsidP="00C15D9B"/>
        </w:tc>
        <w:tc>
          <w:tcPr>
            <w:tcW w:w="3686" w:type="dxa"/>
          </w:tcPr>
          <w:p w14:paraId="7B4C406A" w14:textId="77777777" w:rsidR="0039704B" w:rsidRPr="003C6063" w:rsidRDefault="002C1DCF" w:rsidP="00C15D9B">
            <w:hyperlink r:id="rId16" w:history="1">
              <w:r w:rsidR="0039704B" w:rsidRPr="003C6063">
                <w:rPr>
                  <w:rStyle w:val="Hyperlink"/>
                  <w:rFonts w:cs="Arial"/>
                </w:rPr>
                <w:t>http://lean-green.nl/</w:t>
              </w:r>
            </w:hyperlink>
          </w:p>
          <w:p w14:paraId="37502782" w14:textId="77777777" w:rsidR="0039704B" w:rsidRPr="003C6063" w:rsidRDefault="0039704B" w:rsidP="00C15D9B"/>
        </w:tc>
      </w:tr>
      <w:tr w:rsidR="0039704B" w:rsidRPr="003C6063" w14:paraId="4FCEC588" w14:textId="77777777" w:rsidTr="009F4387">
        <w:tc>
          <w:tcPr>
            <w:tcW w:w="5778" w:type="dxa"/>
          </w:tcPr>
          <w:p w14:paraId="72C784A5" w14:textId="77777777" w:rsidR="0039704B" w:rsidRPr="003C6063" w:rsidRDefault="0039704B" w:rsidP="00C15D9B">
            <w:pPr>
              <w:rPr>
                <w:b/>
                <w:i/>
              </w:rPr>
            </w:pPr>
            <w:r w:rsidRPr="003C6063">
              <w:rPr>
                <w:b/>
              </w:rPr>
              <w:t xml:space="preserve">Duurzaamgebouwd.nl </w:t>
            </w:r>
          </w:p>
          <w:p w14:paraId="6B389005" w14:textId="77777777" w:rsidR="0039704B" w:rsidRPr="003C6063" w:rsidRDefault="0039704B" w:rsidP="00C15D9B">
            <w:r w:rsidRPr="003C6063">
              <w:t>Een platform voor kennisdeling en innovatie op het gebied van duurzaam bouwen.</w:t>
            </w:r>
          </w:p>
          <w:p w14:paraId="73FA072D" w14:textId="77777777" w:rsidR="00597E5A" w:rsidRPr="003C6063" w:rsidRDefault="00597E5A" w:rsidP="00C15D9B"/>
        </w:tc>
        <w:tc>
          <w:tcPr>
            <w:tcW w:w="3686" w:type="dxa"/>
          </w:tcPr>
          <w:p w14:paraId="59F230D3" w14:textId="77777777" w:rsidR="0039704B" w:rsidRPr="003C6063" w:rsidRDefault="002C1DCF" w:rsidP="00C15D9B">
            <w:hyperlink r:id="rId17" w:history="1">
              <w:r w:rsidR="0039704B" w:rsidRPr="003C6063">
                <w:rPr>
                  <w:rStyle w:val="Hyperlink"/>
                  <w:rFonts w:cs="Arial"/>
                </w:rPr>
                <w:t>http://www.duurzaamgebouwd.nl/</w:t>
              </w:r>
            </w:hyperlink>
          </w:p>
          <w:p w14:paraId="3B47E2A6" w14:textId="77777777" w:rsidR="0039704B" w:rsidRPr="003C6063" w:rsidRDefault="0039704B" w:rsidP="00C15D9B"/>
        </w:tc>
      </w:tr>
      <w:tr w:rsidR="0039704B" w:rsidRPr="003C6063" w14:paraId="57C77841" w14:textId="77777777" w:rsidTr="009F4387">
        <w:tc>
          <w:tcPr>
            <w:tcW w:w="5778" w:type="dxa"/>
          </w:tcPr>
          <w:p w14:paraId="586D1E78" w14:textId="77777777" w:rsidR="0039704B" w:rsidRPr="003C6063" w:rsidRDefault="0039704B" w:rsidP="00C15D9B">
            <w:pPr>
              <w:rPr>
                <w:b/>
                <w:i/>
              </w:rPr>
            </w:pPr>
            <w:r w:rsidRPr="003C6063">
              <w:rPr>
                <w:b/>
              </w:rPr>
              <w:t>Leaders for Nature</w:t>
            </w:r>
          </w:p>
          <w:p w14:paraId="6D36CF10" w14:textId="77777777" w:rsidR="0039704B" w:rsidRPr="003C6063" w:rsidRDefault="0039704B" w:rsidP="00C15D9B">
            <w:r w:rsidRPr="003C6063">
              <w:t>Een Programma van IUCN NL dat tot doel heeft het Nederlandse bedrijfsleven te helpen verduurzamen met bijzonder oog voor biodiversiteit. Vanaf 2016 gaan ze de samenwerking met bedrijven intensiveren via langlopende individuele partnerschappen.</w:t>
            </w:r>
          </w:p>
          <w:p w14:paraId="6AB2811C" w14:textId="77777777" w:rsidR="00597E5A" w:rsidRPr="003C6063" w:rsidRDefault="00597E5A" w:rsidP="00C15D9B"/>
        </w:tc>
        <w:tc>
          <w:tcPr>
            <w:tcW w:w="3686" w:type="dxa"/>
          </w:tcPr>
          <w:p w14:paraId="5D100961" w14:textId="77777777" w:rsidR="0039704B" w:rsidRPr="003C6063" w:rsidRDefault="002C1DCF" w:rsidP="00C15D9B">
            <w:pPr>
              <w:rPr>
                <w:rFonts w:eastAsia="Microsoft YaHei Light"/>
              </w:rPr>
            </w:pPr>
            <w:hyperlink r:id="rId18" w:history="1">
              <w:r w:rsidR="0039704B" w:rsidRPr="003C6063">
                <w:rPr>
                  <w:rStyle w:val="Hyperlink"/>
                  <w:rFonts w:eastAsia="Microsoft YaHei Light" w:cs="Arial"/>
                </w:rPr>
                <w:t>https://www.iucn.nl/actueel/terugblik-10-jaar-leaders-for-nature</w:t>
              </w:r>
            </w:hyperlink>
          </w:p>
          <w:p w14:paraId="4B44B1E4" w14:textId="77777777" w:rsidR="0039704B" w:rsidRPr="003C6063" w:rsidRDefault="0039704B" w:rsidP="00C15D9B">
            <w:pPr>
              <w:rPr>
                <w:rFonts w:eastAsia="Microsoft YaHei Light"/>
              </w:rPr>
            </w:pPr>
          </w:p>
          <w:p w14:paraId="256967FF" w14:textId="77777777" w:rsidR="0039704B" w:rsidRPr="003C6063" w:rsidRDefault="0039704B" w:rsidP="00C15D9B"/>
        </w:tc>
      </w:tr>
      <w:tr w:rsidR="0039704B" w:rsidRPr="003C6063" w14:paraId="0E7DC2D9" w14:textId="77777777" w:rsidTr="009F4387">
        <w:tc>
          <w:tcPr>
            <w:tcW w:w="5778" w:type="dxa"/>
          </w:tcPr>
          <w:p w14:paraId="1A5D2E8E" w14:textId="77777777" w:rsidR="0039704B" w:rsidRPr="003C6063" w:rsidRDefault="0039704B" w:rsidP="00C15D9B">
            <w:pPr>
              <w:rPr>
                <w:b/>
                <w:i/>
              </w:rPr>
            </w:pPr>
            <w:r w:rsidRPr="003C6063">
              <w:rPr>
                <w:b/>
              </w:rPr>
              <w:t>Platform Groene Netten</w:t>
            </w:r>
          </w:p>
          <w:p w14:paraId="03CFC85E" w14:textId="3B4F9AE4" w:rsidR="0039704B" w:rsidRPr="003C6063" w:rsidRDefault="0039704B" w:rsidP="00C15D9B">
            <w:r w:rsidRPr="003C6063">
              <w:t xml:space="preserve">Alle infrabeheerders (Enexis, Gasunie, Alliander, Stedin, TenneT, KPN  en ProRail) hebben vanuit hun rol een duidelijke maatschappelijke verantwoordelijkheid. De verduurzaming van de samenleving is een uitdaging die uitstekend past binnen de activiteiten van de infrabeheerders. Zij </w:t>
            </w:r>
            <w:r w:rsidRPr="003C6063">
              <w:lastRenderedPageBreak/>
              <w:t xml:space="preserve">kunnen de duurzame ontwikkeling vanuit de eigen ketenpositie, in samenwerking met leveranciers, versnellen door bewust om te gaan met emissiereductie en de migratie naar circulair materiaalgebruik. Gezien de grote collectieve impact van alle maatschappelijke infrabeheerders samen, draagt dit direct bij aan significant lagere </w:t>
            </w:r>
            <w:r w:rsidR="007D4F38">
              <w:t>CO</w:t>
            </w:r>
            <w:r w:rsidR="007D4F38" w:rsidRPr="007D4F38">
              <w:rPr>
                <w:vertAlign w:val="subscript"/>
              </w:rPr>
              <w:t>2</w:t>
            </w:r>
            <w:r w:rsidRPr="003C6063">
              <w:t>-uitstoot in Nederland en de kanteling naar een circulaire economie.</w:t>
            </w:r>
          </w:p>
          <w:p w14:paraId="55467C43" w14:textId="77777777" w:rsidR="00597E5A" w:rsidRPr="003C6063" w:rsidRDefault="00597E5A" w:rsidP="00C15D9B">
            <w:pPr>
              <w:rPr>
                <w:color w:val="2D8D36"/>
              </w:rPr>
            </w:pPr>
          </w:p>
        </w:tc>
        <w:tc>
          <w:tcPr>
            <w:tcW w:w="3686" w:type="dxa"/>
          </w:tcPr>
          <w:p w14:paraId="0C1A0670" w14:textId="77777777" w:rsidR="0039704B" w:rsidRPr="003C6063" w:rsidRDefault="0039704B" w:rsidP="00C15D9B">
            <w:pPr>
              <w:rPr>
                <w:rFonts w:eastAsia="Microsoft YaHei Light"/>
              </w:rPr>
            </w:pPr>
          </w:p>
          <w:p w14:paraId="5D759FF9" w14:textId="77777777" w:rsidR="0039704B" w:rsidRPr="003C6063" w:rsidRDefault="002C1DCF" w:rsidP="00C15D9B">
            <w:pPr>
              <w:rPr>
                <w:rFonts w:eastAsia="Microsoft YaHei Light"/>
              </w:rPr>
            </w:pPr>
            <w:hyperlink r:id="rId19" w:history="1">
              <w:r w:rsidR="0039704B" w:rsidRPr="003C6063">
                <w:rPr>
                  <w:rStyle w:val="Hyperlink"/>
                  <w:rFonts w:eastAsia="Microsoft YaHei Light" w:cs="Arial"/>
                </w:rPr>
                <w:t>http://www.groenenetten.org/nl/</w:t>
              </w:r>
            </w:hyperlink>
          </w:p>
          <w:p w14:paraId="0486F086" w14:textId="77777777" w:rsidR="0039704B" w:rsidRPr="003C6063" w:rsidRDefault="0039704B" w:rsidP="00C15D9B">
            <w:pPr>
              <w:rPr>
                <w:rFonts w:eastAsia="Microsoft YaHei Light"/>
              </w:rPr>
            </w:pPr>
          </w:p>
          <w:p w14:paraId="47C5E8B8" w14:textId="77777777" w:rsidR="0039704B" w:rsidRPr="003C6063" w:rsidRDefault="0039704B" w:rsidP="00C15D9B"/>
        </w:tc>
      </w:tr>
      <w:tr w:rsidR="0039704B" w:rsidRPr="003C6063" w14:paraId="19F9B646" w14:textId="77777777" w:rsidTr="009F4387">
        <w:tc>
          <w:tcPr>
            <w:tcW w:w="5778" w:type="dxa"/>
          </w:tcPr>
          <w:p w14:paraId="09A8B6CF" w14:textId="77777777" w:rsidR="0039704B" w:rsidRPr="003C6063" w:rsidRDefault="0039704B" w:rsidP="00C15D9B">
            <w:pPr>
              <w:rPr>
                <w:b/>
                <w:i/>
              </w:rPr>
            </w:pPr>
            <w:r w:rsidRPr="003C6063">
              <w:rPr>
                <w:b/>
              </w:rPr>
              <w:t>Nederland ICT – Milieu stichting</w:t>
            </w:r>
          </w:p>
          <w:p w14:paraId="2879CA9D" w14:textId="77777777" w:rsidR="0039704B" w:rsidRPr="003C6063" w:rsidRDefault="0039704B" w:rsidP="00C15D9B">
            <w:r w:rsidRPr="003C6063">
              <w:t>Stichting ICT Milieu is onderdeel van Nederland ICT en organiseert met Wecycle de inzameling en verwerking van ruim 12 miljoen kg afgedankte ICT-apparatuur. ICT Milieu neemt de deelnemers zo veel mogelijk werk uit handen en is de spreekbuis van de ICT-sector als het op milieu aankomt.</w:t>
            </w:r>
          </w:p>
          <w:p w14:paraId="635EB157" w14:textId="77777777" w:rsidR="0039704B" w:rsidRPr="003C6063" w:rsidRDefault="0039704B" w:rsidP="00C15D9B">
            <w:r w:rsidRPr="003C6063">
              <w:t>ICT-inzamelsysteem</w:t>
            </w:r>
          </w:p>
          <w:p w14:paraId="42C63B4F" w14:textId="77777777" w:rsidR="0039704B" w:rsidRPr="003C6063" w:rsidRDefault="0039704B" w:rsidP="00C15D9B">
            <w:r w:rsidRPr="003C6063">
              <w:t>ICT Milieu zorgt voor de monitoring van de hoeveelheid ingezameld ICT-afval en de verplichte rapportage aan het nationaal WEEE-register. We publiceren jaarlijks het inzamelresultaat in de ICT Milieumonitor.</w:t>
            </w:r>
          </w:p>
          <w:p w14:paraId="49DE2455" w14:textId="77777777" w:rsidR="00597E5A" w:rsidRPr="003C6063" w:rsidRDefault="00597E5A" w:rsidP="00C15D9B"/>
        </w:tc>
        <w:tc>
          <w:tcPr>
            <w:tcW w:w="3686" w:type="dxa"/>
          </w:tcPr>
          <w:p w14:paraId="6A24BA87" w14:textId="77777777" w:rsidR="0039704B" w:rsidRPr="003C6063" w:rsidRDefault="002C1DCF" w:rsidP="00C15D9B">
            <w:hyperlink r:id="rId20" w:history="1">
              <w:r w:rsidR="0039704B" w:rsidRPr="003C6063">
                <w:rPr>
                  <w:rStyle w:val="Hyperlink"/>
                  <w:rFonts w:cs="Arial"/>
                </w:rPr>
                <w:t>https://www.nederlandict.nl/diensten/ict-milieu/</w:t>
              </w:r>
            </w:hyperlink>
          </w:p>
          <w:p w14:paraId="1E14AB3B" w14:textId="77777777" w:rsidR="0039704B" w:rsidRPr="003C6063" w:rsidRDefault="0039704B" w:rsidP="00C15D9B"/>
        </w:tc>
      </w:tr>
      <w:tr w:rsidR="0039704B" w:rsidRPr="003C6063" w14:paraId="43F8133F" w14:textId="77777777" w:rsidTr="009F4387">
        <w:tc>
          <w:tcPr>
            <w:tcW w:w="5778" w:type="dxa"/>
          </w:tcPr>
          <w:p w14:paraId="1BD26BFB" w14:textId="77777777" w:rsidR="0039704B" w:rsidRPr="003C6063" w:rsidRDefault="0039704B" w:rsidP="00C15D9B">
            <w:pPr>
              <w:rPr>
                <w:b/>
                <w:i/>
              </w:rPr>
            </w:pPr>
            <w:r w:rsidRPr="003C6063">
              <w:rPr>
                <w:b/>
              </w:rPr>
              <w:t>Climate Neutral Group</w:t>
            </w:r>
          </w:p>
          <w:p w14:paraId="728539C6" w14:textId="307821A4" w:rsidR="0039704B" w:rsidRPr="003C6063" w:rsidRDefault="0039704B" w:rsidP="00C15D9B">
            <w:r w:rsidRPr="003C6063">
              <w:t xml:space="preserve">Climate Neutral Group is met een groep bedrijven aan de slag met klimaatneutraliteit: de Coalition of the Doing. Hierin wordt aan een klimaatneutrale(re) bedrijfsvoering gewerkt en concrete </w:t>
            </w:r>
            <w:r w:rsidR="007D4F38">
              <w:t>CO</w:t>
            </w:r>
            <w:r w:rsidR="007D4F38" w:rsidRPr="007D4F38">
              <w:rPr>
                <w:vertAlign w:val="subscript"/>
              </w:rPr>
              <w:t>2</w:t>
            </w:r>
            <w:r w:rsidRPr="003C6063">
              <w:t>-reductie. De groep laat zien dat het nú tijd is om tot actie over te gaan! Alle deelnemers werken actief mee aan het behalen van het Klimaatakkoord en willen daarmee anderen inspireren.</w:t>
            </w:r>
          </w:p>
          <w:p w14:paraId="7C06469B" w14:textId="77777777" w:rsidR="00597E5A" w:rsidRPr="003C6063" w:rsidRDefault="00597E5A" w:rsidP="00C15D9B"/>
        </w:tc>
        <w:tc>
          <w:tcPr>
            <w:tcW w:w="3686" w:type="dxa"/>
          </w:tcPr>
          <w:p w14:paraId="17CF94E2" w14:textId="77777777" w:rsidR="0039704B" w:rsidRPr="003C6063" w:rsidRDefault="002C1DCF" w:rsidP="00C15D9B">
            <w:hyperlink r:id="rId21" w:history="1">
              <w:r w:rsidR="0039704B" w:rsidRPr="003C6063">
                <w:rPr>
                  <w:rStyle w:val="Hyperlink"/>
                  <w:rFonts w:cs="Arial"/>
                </w:rPr>
                <w:t>https://www.climateneutralgroup.com/</w:t>
              </w:r>
            </w:hyperlink>
          </w:p>
          <w:p w14:paraId="118F5D39" w14:textId="77777777" w:rsidR="0039704B" w:rsidRPr="003C6063" w:rsidRDefault="0039704B" w:rsidP="00C15D9B"/>
        </w:tc>
      </w:tr>
      <w:tr w:rsidR="0039704B" w:rsidRPr="003C6063" w14:paraId="5AA02E98" w14:textId="77777777" w:rsidTr="009F4387">
        <w:tc>
          <w:tcPr>
            <w:tcW w:w="5778" w:type="dxa"/>
          </w:tcPr>
          <w:p w14:paraId="1F0732ED" w14:textId="77777777" w:rsidR="0039704B" w:rsidRPr="003C6063" w:rsidRDefault="0039704B" w:rsidP="00C15D9B">
            <w:pPr>
              <w:rPr>
                <w:b/>
                <w:i/>
              </w:rPr>
            </w:pPr>
            <w:r w:rsidRPr="003C6063">
              <w:rPr>
                <w:b/>
              </w:rPr>
              <w:t>Low Car Diet – stichting Urgenda</w:t>
            </w:r>
          </w:p>
          <w:p w14:paraId="72397C2C" w14:textId="627E68F5" w:rsidR="0039704B" w:rsidRPr="003C6063" w:rsidRDefault="0039704B" w:rsidP="00C15D9B">
            <w:r w:rsidRPr="003C6063">
              <w:t xml:space="preserve">Low Car Diet is de grootste duurzame mobiliteitswedstrijd in Nederland tussen bedrijven en collega's onderling. Het Low Car Diet brengt bedrijven, Organisaties en medewerkers in aanraking met verschillende vormen van duurzaam vervoer. Workshops en online tools leveren informatie over </w:t>
            </w:r>
            <w:r w:rsidR="007D4F38">
              <w:t>CO</w:t>
            </w:r>
            <w:r w:rsidR="007D4F38" w:rsidRPr="007D4F38">
              <w:rPr>
                <w:vertAlign w:val="subscript"/>
              </w:rPr>
              <w:t>2</w:t>
            </w:r>
            <w:r w:rsidRPr="003C6063">
              <w:t>-reductie.</w:t>
            </w:r>
          </w:p>
          <w:p w14:paraId="225D882A" w14:textId="77777777" w:rsidR="00597E5A" w:rsidRPr="003C6063" w:rsidRDefault="00597E5A" w:rsidP="00C15D9B"/>
        </w:tc>
        <w:tc>
          <w:tcPr>
            <w:tcW w:w="3686" w:type="dxa"/>
          </w:tcPr>
          <w:p w14:paraId="793D878D" w14:textId="77777777" w:rsidR="0039704B" w:rsidRPr="003C6063" w:rsidRDefault="002C1DCF" w:rsidP="00C15D9B">
            <w:hyperlink r:id="rId22" w:history="1">
              <w:r w:rsidR="0039704B" w:rsidRPr="003C6063">
                <w:rPr>
                  <w:rStyle w:val="Hyperlink"/>
                  <w:rFonts w:cs="Arial"/>
                </w:rPr>
                <w:t>http://www.lowcardiet.nl/</w:t>
              </w:r>
            </w:hyperlink>
          </w:p>
          <w:p w14:paraId="48861353" w14:textId="77777777" w:rsidR="0039704B" w:rsidRPr="003C6063" w:rsidRDefault="0039704B" w:rsidP="00C15D9B"/>
        </w:tc>
      </w:tr>
      <w:tr w:rsidR="0039704B" w:rsidRPr="003C6063" w14:paraId="257F7B26" w14:textId="77777777" w:rsidTr="009F4387">
        <w:tc>
          <w:tcPr>
            <w:tcW w:w="5778" w:type="dxa"/>
          </w:tcPr>
          <w:p w14:paraId="4E285615" w14:textId="0DF0668A" w:rsidR="0039704B" w:rsidRPr="003C6063" w:rsidRDefault="0039704B" w:rsidP="00C15D9B">
            <w:pPr>
              <w:rPr>
                <w:b/>
                <w:color w:val="ED7D31" w:themeColor="accent2"/>
              </w:rPr>
            </w:pPr>
            <w:r w:rsidRPr="003C6063">
              <w:rPr>
                <w:b/>
                <w:color w:val="ED7D31" w:themeColor="accent2"/>
              </w:rPr>
              <w:t>DE SKAO website heeft ook een hele lijst met initiatieven waar alle huidige deelnemer</w:t>
            </w:r>
            <w:r w:rsidR="001C29FB">
              <w:rPr>
                <w:b/>
                <w:color w:val="ED7D31" w:themeColor="accent2"/>
              </w:rPr>
              <w:t>s</w:t>
            </w:r>
            <w:r w:rsidRPr="003C6063">
              <w:rPr>
                <w:b/>
                <w:color w:val="ED7D31" w:themeColor="accent2"/>
              </w:rPr>
              <w:t xml:space="preserve"> aan deelnemen</w:t>
            </w:r>
            <w:r w:rsidR="001C29FB">
              <w:rPr>
                <w:b/>
                <w:color w:val="ED7D31" w:themeColor="accent2"/>
              </w:rPr>
              <w:t>.</w:t>
            </w:r>
          </w:p>
          <w:p w14:paraId="7C7B4DCD" w14:textId="77777777" w:rsidR="00597E5A" w:rsidRPr="003C6063" w:rsidRDefault="00597E5A" w:rsidP="00C15D9B">
            <w:pPr>
              <w:rPr>
                <w:b/>
                <w:color w:val="FF0000"/>
              </w:rPr>
            </w:pPr>
          </w:p>
        </w:tc>
        <w:tc>
          <w:tcPr>
            <w:tcW w:w="3686" w:type="dxa"/>
          </w:tcPr>
          <w:p w14:paraId="21649A13" w14:textId="77777777" w:rsidR="0039704B" w:rsidRPr="003C6063" w:rsidRDefault="002C1DCF" w:rsidP="00C15D9B">
            <w:hyperlink r:id="rId23" w:history="1">
              <w:r w:rsidR="0039704B" w:rsidRPr="003C6063">
                <w:rPr>
                  <w:rStyle w:val="Hyperlink"/>
                  <w:rFonts w:cs="Arial"/>
                </w:rPr>
                <w:t>https://www.skao.nl/Initiatieven_programma</w:t>
              </w:r>
            </w:hyperlink>
          </w:p>
          <w:p w14:paraId="2B779442" w14:textId="77777777" w:rsidR="0039704B" w:rsidRPr="003C6063" w:rsidRDefault="0039704B" w:rsidP="00C15D9B"/>
        </w:tc>
      </w:tr>
    </w:tbl>
    <w:p w14:paraId="26A42C1C" w14:textId="77777777" w:rsidR="0039704B" w:rsidRPr="003C6063" w:rsidRDefault="0039704B" w:rsidP="0039704B"/>
    <w:p w14:paraId="033CF6B5" w14:textId="77777777" w:rsidR="00597E5A" w:rsidRPr="003C6063" w:rsidRDefault="00597E5A">
      <w:r w:rsidRPr="003C6063">
        <w:br w:type="page"/>
      </w:r>
      <w:bookmarkStart w:id="85" w:name="_GoBack"/>
      <w:bookmarkEnd w:id="85"/>
    </w:p>
    <w:p w14:paraId="54D12AA3" w14:textId="77777777" w:rsidR="00597E5A" w:rsidRPr="005D7311" w:rsidRDefault="00597E5A" w:rsidP="00597E5A">
      <w:pPr>
        <w:pStyle w:val="Titel"/>
        <w:rPr>
          <w:sz w:val="32"/>
          <w:szCs w:val="32"/>
        </w:rPr>
      </w:pPr>
      <w:r w:rsidRPr="005D7311">
        <w:rPr>
          <w:sz w:val="32"/>
          <w:szCs w:val="32"/>
        </w:rPr>
        <w:lastRenderedPageBreak/>
        <w:t>Colofon</w:t>
      </w:r>
    </w:p>
    <w:p w14:paraId="775D817C" w14:textId="77777777" w:rsidR="00597E5A" w:rsidRPr="003C6063" w:rsidRDefault="00597E5A" w:rsidP="00597E5A"/>
    <w:p w14:paraId="593D73D2" w14:textId="77777777" w:rsidR="00597E5A" w:rsidRPr="003C6063" w:rsidRDefault="00597E5A" w:rsidP="00597E5A">
      <w:pPr>
        <w:rPr>
          <w:szCs w:val="22"/>
        </w:rPr>
      </w:pPr>
    </w:p>
    <w:p w14:paraId="25913035" w14:textId="77777777" w:rsidR="00597E5A" w:rsidRPr="0053257D" w:rsidRDefault="00597E5A" w:rsidP="00597E5A">
      <w:pPr>
        <w:rPr>
          <w:color w:val="FFC000"/>
          <w:szCs w:val="22"/>
        </w:rPr>
      </w:pPr>
      <w:r w:rsidRPr="003C6063">
        <w:rPr>
          <w:szCs w:val="22"/>
        </w:rPr>
        <w:t>Auteur(s)</w:t>
      </w:r>
      <w:r w:rsidRPr="003C6063">
        <w:rPr>
          <w:szCs w:val="22"/>
        </w:rPr>
        <w:tab/>
      </w:r>
      <w:r w:rsidRPr="003C6063">
        <w:rPr>
          <w:szCs w:val="22"/>
        </w:rPr>
        <w:tab/>
      </w:r>
      <w:r w:rsidRPr="003C6063">
        <w:rPr>
          <w:szCs w:val="22"/>
        </w:rPr>
        <w:tab/>
      </w:r>
      <w:r w:rsidRPr="003C6063">
        <w:rPr>
          <w:szCs w:val="22"/>
        </w:rPr>
        <w:tab/>
      </w:r>
      <w:r w:rsidR="003F5467">
        <w:rPr>
          <w:szCs w:val="22"/>
        </w:rPr>
        <w:tab/>
        <w:t>Martin Havik (De Duurzame Adviseurs)</w:t>
      </w:r>
    </w:p>
    <w:p w14:paraId="4DF330D4" w14:textId="5CB1D391" w:rsidR="00597E5A" w:rsidRPr="003C6063" w:rsidRDefault="00597E5A" w:rsidP="00597E5A">
      <w:pPr>
        <w:rPr>
          <w:szCs w:val="22"/>
        </w:rPr>
      </w:pPr>
      <w:r w:rsidRPr="003C6063">
        <w:rPr>
          <w:szCs w:val="22"/>
        </w:rPr>
        <w:t>Kenmerk</w:t>
      </w:r>
      <w:r w:rsidRPr="003C6063">
        <w:rPr>
          <w:szCs w:val="22"/>
        </w:rPr>
        <w:tab/>
      </w:r>
      <w:r w:rsidRPr="003C6063">
        <w:rPr>
          <w:szCs w:val="22"/>
        </w:rPr>
        <w:tab/>
      </w:r>
      <w:r w:rsidRPr="003C6063">
        <w:rPr>
          <w:szCs w:val="22"/>
        </w:rPr>
        <w:tab/>
      </w:r>
      <w:r w:rsidRPr="003C6063">
        <w:rPr>
          <w:szCs w:val="22"/>
        </w:rPr>
        <w:tab/>
      </w:r>
      <w:r w:rsidR="003C6063">
        <w:rPr>
          <w:szCs w:val="22"/>
        </w:rPr>
        <w:tab/>
      </w:r>
      <w:r w:rsidR="007D4F38">
        <w:rPr>
          <w:szCs w:val="22"/>
        </w:rPr>
        <w:t>CO</w:t>
      </w:r>
      <w:r w:rsidR="007D4F38" w:rsidRPr="007D4F38">
        <w:rPr>
          <w:szCs w:val="22"/>
          <w:vertAlign w:val="subscript"/>
        </w:rPr>
        <w:t>2</w:t>
      </w:r>
      <w:r w:rsidR="009E131A" w:rsidRPr="003C6063">
        <w:rPr>
          <w:szCs w:val="22"/>
        </w:rPr>
        <w:t>-Reductieplan</w:t>
      </w:r>
    </w:p>
    <w:p w14:paraId="05A50B1D" w14:textId="24830919" w:rsidR="00597E5A" w:rsidRPr="00A92727" w:rsidRDefault="00597E5A" w:rsidP="00597E5A">
      <w:pPr>
        <w:rPr>
          <w:szCs w:val="22"/>
        </w:rPr>
      </w:pPr>
      <w:r w:rsidRPr="003C6063">
        <w:rPr>
          <w:szCs w:val="22"/>
        </w:rPr>
        <w:t>Datum</w:t>
      </w:r>
      <w:r w:rsidRPr="003C6063">
        <w:rPr>
          <w:szCs w:val="22"/>
        </w:rPr>
        <w:tab/>
      </w:r>
      <w:r w:rsidRPr="003C6063">
        <w:rPr>
          <w:szCs w:val="22"/>
        </w:rPr>
        <w:tab/>
      </w:r>
      <w:r w:rsidRPr="003C6063">
        <w:rPr>
          <w:szCs w:val="22"/>
        </w:rPr>
        <w:tab/>
      </w:r>
      <w:r w:rsidRPr="003C6063">
        <w:rPr>
          <w:szCs w:val="22"/>
        </w:rPr>
        <w:tab/>
      </w:r>
      <w:r w:rsidR="003C6063">
        <w:rPr>
          <w:szCs w:val="22"/>
        </w:rPr>
        <w:tab/>
      </w:r>
      <w:r w:rsidR="00485767">
        <w:rPr>
          <w:szCs w:val="22"/>
        </w:rPr>
        <w:tab/>
      </w:r>
      <w:r w:rsidR="00A92727" w:rsidRPr="00A92727">
        <w:rPr>
          <w:szCs w:val="22"/>
        </w:rPr>
        <w:t>22-10-2019</w:t>
      </w:r>
    </w:p>
    <w:p w14:paraId="27A7FFB3" w14:textId="0175421C" w:rsidR="00597E5A" w:rsidRPr="003C6063" w:rsidRDefault="00597E5A" w:rsidP="00597E5A">
      <w:pPr>
        <w:rPr>
          <w:szCs w:val="22"/>
        </w:rPr>
      </w:pPr>
      <w:r w:rsidRPr="003C6063">
        <w:rPr>
          <w:szCs w:val="22"/>
        </w:rPr>
        <w:t>Versie</w:t>
      </w:r>
      <w:r w:rsidRPr="003C6063">
        <w:rPr>
          <w:szCs w:val="22"/>
        </w:rPr>
        <w:tab/>
      </w:r>
      <w:r w:rsidRPr="003C6063">
        <w:rPr>
          <w:szCs w:val="22"/>
        </w:rPr>
        <w:tab/>
      </w:r>
      <w:r w:rsidRPr="003C6063">
        <w:rPr>
          <w:szCs w:val="22"/>
        </w:rPr>
        <w:tab/>
      </w:r>
      <w:r w:rsidRPr="003C6063">
        <w:rPr>
          <w:szCs w:val="22"/>
        </w:rPr>
        <w:tab/>
      </w:r>
      <w:r w:rsidR="003C6063">
        <w:rPr>
          <w:szCs w:val="22"/>
        </w:rPr>
        <w:tab/>
      </w:r>
      <w:r w:rsidR="003C6063">
        <w:rPr>
          <w:szCs w:val="22"/>
        </w:rPr>
        <w:tab/>
      </w:r>
      <w:r w:rsidR="00132AA0">
        <w:rPr>
          <w:szCs w:val="22"/>
        </w:rPr>
        <w:t>1.1</w:t>
      </w:r>
    </w:p>
    <w:p w14:paraId="73093749" w14:textId="77777777" w:rsidR="00597E5A" w:rsidRPr="003C6063" w:rsidRDefault="00597E5A" w:rsidP="00597E5A">
      <w:pPr>
        <w:rPr>
          <w:szCs w:val="22"/>
        </w:rPr>
      </w:pPr>
      <w:r w:rsidRPr="003C6063">
        <w:rPr>
          <w:szCs w:val="22"/>
        </w:rPr>
        <w:t>Verantwoordelijke manager</w:t>
      </w:r>
      <w:r w:rsidRPr="003C6063">
        <w:rPr>
          <w:szCs w:val="22"/>
        </w:rPr>
        <w:tab/>
      </w:r>
      <w:r w:rsidR="003F5467">
        <w:rPr>
          <w:szCs w:val="22"/>
        </w:rPr>
        <w:tab/>
      </w:r>
      <w:r w:rsidR="003F5467">
        <w:rPr>
          <w:szCs w:val="22"/>
        </w:rPr>
        <w:tab/>
        <w:t>Harrie Koomen</w:t>
      </w:r>
    </w:p>
    <w:p w14:paraId="439AF3BD" w14:textId="66F9B703" w:rsidR="00597E5A" w:rsidRPr="003C6063" w:rsidRDefault="00597E5A" w:rsidP="00597E5A">
      <w:pPr>
        <w:rPr>
          <w:szCs w:val="22"/>
        </w:rPr>
      </w:pPr>
    </w:p>
    <w:p w14:paraId="2A857C31" w14:textId="5278F1B5" w:rsidR="00597E5A" w:rsidRPr="003C6063" w:rsidRDefault="00597E5A" w:rsidP="00597E5A">
      <w:pPr>
        <w:rPr>
          <w:szCs w:val="22"/>
        </w:rPr>
      </w:pPr>
    </w:p>
    <w:p w14:paraId="5DFA382B" w14:textId="6F4D3D63" w:rsidR="00597E5A" w:rsidRPr="003C6063" w:rsidRDefault="00597E5A" w:rsidP="00597E5A">
      <w:pPr>
        <w:rPr>
          <w:szCs w:val="22"/>
        </w:rPr>
      </w:pPr>
      <w:r w:rsidRPr="003C6063">
        <w:rPr>
          <w:szCs w:val="22"/>
        </w:rPr>
        <w:t>Handtekening autoriserend verantwoordelijk manager:</w:t>
      </w:r>
    </w:p>
    <w:p w14:paraId="6349B7B0" w14:textId="77777777" w:rsidR="00597E5A" w:rsidRDefault="00597E5A" w:rsidP="00597E5A">
      <w:pPr>
        <w:rPr>
          <w:szCs w:val="22"/>
        </w:rPr>
      </w:pPr>
    </w:p>
    <w:p w14:paraId="1E18D4A0" w14:textId="01863AB1" w:rsidR="0053257D" w:rsidRDefault="0053257D" w:rsidP="00597E5A">
      <w:pPr>
        <w:rPr>
          <w:szCs w:val="22"/>
        </w:rPr>
      </w:pPr>
    </w:p>
    <w:p w14:paraId="39A1B101" w14:textId="47813C7E" w:rsidR="0053257D" w:rsidRDefault="0053257D" w:rsidP="00597E5A">
      <w:pPr>
        <w:rPr>
          <w:szCs w:val="22"/>
        </w:rPr>
      </w:pPr>
    </w:p>
    <w:p w14:paraId="0B1033A8" w14:textId="0AD3FE09" w:rsidR="0053257D" w:rsidRDefault="0053257D" w:rsidP="00597E5A">
      <w:pPr>
        <w:rPr>
          <w:szCs w:val="22"/>
        </w:rPr>
      </w:pPr>
    </w:p>
    <w:p w14:paraId="079A61AB" w14:textId="45906DBB" w:rsidR="0053257D" w:rsidRPr="003C6063" w:rsidRDefault="0053257D" w:rsidP="00597E5A">
      <w:pPr>
        <w:rPr>
          <w:szCs w:val="22"/>
        </w:rPr>
      </w:pPr>
    </w:p>
    <w:p w14:paraId="48A181FC" w14:textId="69298559" w:rsidR="00597E5A" w:rsidRPr="003C6063" w:rsidRDefault="00597E5A" w:rsidP="00597E5A">
      <w:pPr>
        <w:rPr>
          <w:szCs w:val="22"/>
        </w:rPr>
      </w:pPr>
      <w:r w:rsidRPr="003C6063">
        <w:rPr>
          <w:szCs w:val="22"/>
        </w:rPr>
        <w:t>-------------------------------------------------------------------------</w:t>
      </w:r>
    </w:p>
    <w:p w14:paraId="77048878" w14:textId="77777777" w:rsidR="00597E5A" w:rsidRPr="003C6063" w:rsidRDefault="00597E5A" w:rsidP="00597E5A">
      <w:pPr>
        <w:rPr>
          <w:szCs w:val="22"/>
        </w:rPr>
      </w:pPr>
    </w:p>
    <w:p w14:paraId="03F46154" w14:textId="5B398E12" w:rsidR="00597E5A" w:rsidRPr="003C6063" w:rsidRDefault="00597E5A" w:rsidP="00597E5A">
      <w:pPr>
        <w:rPr>
          <w:szCs w:val="22"/>
        </w:rPr>
      </w:pPr>
    </w:p>
    <w:p w14:paraId="51467F33" w14:textId="70880F8B" w:rsidR="00595373" w:rsidRPr="003C6063" w:rsidRDefault="00595373" w:rsidP="00DA55D5">
      <w:pPr>
        <w:jc w:val="both"/>
        <w:rPr>
          <w:vertAlign w:val="subscript"/>
        </w:rPr>
      </w:pPr>
    </w:p>
    <w:sectPr w:rsidR="00595373" w:rsidRPr="003C6063" w:rsidSect="0037505C">
      <w:footerReference w:type="even" r:id="rId24"/>
      <w:footerReference w:type="default" r:id="rId25"/>
      <w:pgSz w:w="11900" w:h="16840"/>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92EC42" w16cid:durableId="21594E4C"/>
  <w16cid:commentId w16cid:paraId="55805B50" w16cid:durableId="21594E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84458" w14:textId="77777777" w:rsidR="008D3604" w:rsidRDefault="008D3604" w:rsidP="0037505C">
      <w:r>
        <w:separator/>
      </w:r>
    </w:p>
  </w:endnote>
  <w:endnote w:type="continuationSeparator" w:id="0">
    <w:p w14:paraId="60A4CE80" w14:textId="77777777" w:rsidR="008D3604" w:rsidRDefault="008D3604" w:rsidP="0037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ontserrat">
    <w:altName w:val="Calibri"/>
    <w:panose1 w:val="00000000000000000000"/>
    <w:charset w:val="4D"/>
    <w:family w:val="auto"/>
    <w:notTrueType/>
    <w:pitch w:val="variable"/>
    <w:sig w:usb0="00000001" w:usb1="00000003" w:usb2="00000000" w:usb3="00000000" w:csb0="00000197" w:csb1="00000000"/>
  </w:font>
  <w:font w:name="Montserrat Light">
    <w:altName w:val="Calibri"/>
    <w:panose1 w:val="00000000000000000000"/>
    <w:charset w:val="4D"/>
    <w:family w:val="auto"/>
    <w:notTrueType/>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A00002BF" w:usb1="28CF001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541785048"/>
      <w:docPartObj>
        <w:docPartGallery w:val="Page Numbers (Bottom of Page)"/>
        <w:docPartUnique/>
      </w:docPartObj>
    </w:sdtPr>
    <w:sdtEndPr>
      <w:rPr>
        <w:rStyle w:val="Paginanummer"/>
      </w:rPr>
    </w:sdtEndPr>
    <w:sdtContent>
      <w:p w14:paraId="138B106D" w14:textId="77777777" w:rsidR="00132AA0" w:rsidRDefault="00132AA0" w:rsidP="00C15D9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901DFF7" w14:textId="77777777" w:rsidR="00132AA0" w:rsidRDefault="00132AA0" w:rsidP="0037505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611BD" w14:textId="77777777" w:rsidR="00132AA0" w:rsidRDefault="00132AA0" w:rsidP="0037505C">
    <w:pPr>
      <w:pStyle w:val="Voettekst"/>
      <w:ind w:right="360"/>
    </w:pPr>
    <w:r>
      <w:rPr>
        <w:noProof/>
        <w:lang w:eastAsia="nl-NL"/>
      </w:rPr>
      <mc:AlternateContent>
        <mc:Choice Requires="wps">
          <w:drawing>
            <wp:anchor distT="0" distB="0" distL="0" distR="0" simplePos="0" relativeHeight="251659264" behindDoc="0" locked="0" layoutInCell="1" allowOverlap="1" wp14:anchorId="0225EAFE" wp14:editId="03B4D051">
              <wp:simplePos x="0" y="0"/>
              <wp:positionH relativeFrom="rightMargin">
                <wp:posOffset>-10160</wp:posOffset>
              </wp:positionH>
              <wp:positionV relativeFrom="bottomMargin">
                <wp:posOffset>177800</wp:posOffset>
              </wp:positionV>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6ABE9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25835" w14:textId="77777777" w:rsidR="00132AA0" w:rsidRPr="00CF2EC4" w:rsidRDefault="00132AA0">
                          <w:pPr>
                            <w:jc w:val="right"/>
                            <w:rPr>
                              <w:color w:val="FFFFFF" w:themeColor="background1"/>
                              <w:sz w:val="22"/>
                              <w:szCs w:val="28"/>
                            </w:rPr>
                          </w:pPr>
                          <w:r w:rsidRPr="00CF2EC4">
                            <w:rPr>
                              <w:color w:val="FFFFFF" w:themeColor="background1"/>
                              <w:sz w:val="22"/>
                              <w:szCs w:val="28"/>
                            </w:rPr>
                            <w:fldChar w:fldCharType="begin"/>
                          </w:r>
                          <w:r w:rsidRPr="00CF2EC4">
                            <w:rPr>
                              <w:color w:val="FFFFFF" w:themeColor="background1"/>
                              <w:sz w:val="22"/>
                              <w:szCs w:val="28"/>
                            </w:rPr>
                            <w:instrText>PAGE   \* MERGEFORMAT</w:instrText>
                          </w:r>
                          <w:r w:rsidRPr="00CF2EC4">
                            <w:rPr>
                              <w:color w:val="FFFFFF" w:themeColor="background1"/>
                              <w:sz w:val="22"/>
                              <w:szCs w:val="28"/>
                            </w:rPr>
                            <w:fldChar w:fldCharType="separate"/>
                          </w:r>
                          <w:r w:rsidR="002C1DCF">
                            <w:rPr>
                              <w:noProof/>
                              <w:color w:val="FFFFFF" w:themeColor="background1"/>
                              <w:sz w:val="22"/>
                              <w:szCs w:val="28"/>
                            </w:rPr>
                            <w:t>17</w:t>
                          </w:r>
                          <w:r w:rsidRPr="00CF2EC4">
                            <w:rPr>
                              <w:color w:val="FFFFFF" w:themeColor="background1"/>
                              <w:sz w:val="22"/>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EAFE" id="Rechthoek 40" o:spid="_x0000_s1027" style="position:absolute;margin-left:-.8pt;margin-top:14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" fillcolor="#6abe93" stroked="f" strokeweight="3pt">
              <v:textbox>
                <w:txbxContent>
                  <w:p w14:paraId="6A825835" w14:textId="77777777" w:rsidR="00132AA0" w:rsidRPr="00CF2EC4" w:rsidRDefault="00132AA0">
                    <w:pPr>
                      <w:jc w:val="right"/>
                      <w:rPr>
                        <w:color w:val="FFFFFF" w:themeColor="background1"/>
                        <w:sz w:val="22"/>
                        <w:szCs w:val="28"/>
                      </w:rPr>
                    </w:pPr>
                    <w:r w:rsidRPr="00CF2EC4">
                      <w:rPr>
                        <w:color w:val="FFFFFF" w:themeColor="background1"/>
                        <w:sz w:val="22"/>
                        <w:szCs w:val="28"/>
                      </w:rPr>
                      <w:fldChar w:fldCharType="begin"/>
                    </w:r>
                    <w:r w:rsidRPr="00CF2EC4">
                      <w:rPr>
                        <w:color w:val="FFFFFF" w:themeColor="background1"/>
                        <w:sz w:val="22"/>
                        <w:szCs w:val="28"/>
                      </w:rPr>
                      <w:instrText>PAGE   \* MERGEFORMAT</w:instrText>
                    </w:r>
                    <w:r w:rsidRPr="00CF2EC4">
                      <w:rPr>
                        <w:color w:val="FFFFFF" w:themeColor="background1"/>
                        <w:sz w:val="22"/>
                        <w:szCs w:val="28"/>
                      </w:rPr>
                      <w:fldChar w:fldCharType="separate"/>
                    </w:r>
                    <w:r w:rsidR="002C1DCF">
                      <w:rPr>
                        <w:noProof/>
                        <w:color w:val="FFFFFF" w:themeColor="background1"/>
                        <w:sz w:val="22"/>
                        <w:szCs w:val="28"/>
                      </w:rPr>
                      <w:t>17</w:t>
                    </w:r>
                    <w:r w:rsidRPr="00CF2EC4">
                      <w:rPr>
                        <w:color w:val="FFFFFF" w:themeColor="background1"/>
                        <w:sz w:val="22"/>
                        <w:szCs w:val="28"/>
                      </w:rPr>
                      <w:fldChar w:fldCharType="end"/>
                    </w:r>
                  </w:p>
                </w:txbxContent>
              </v:textbox>
              <w10:wrap type="square" anchorx="margin" anchory="margin"/>
            </v:rect>
          </w:pict>
        </mc:Fallback>
      </mc:AlternateContent>
    </w:r>
    <w:r>
      <w:rPr>
        <w:noProof/>
        <w:color w:val="808080" w:themeColor="background1" w:themeShade="80"/>
        <w:lang w:eastAsia="nl-NL"/>
      </w:rPr>
      <mc:AlternateContent>
        <mc:Choice Requires="wpg">
          <w:drawing>
            <wp:anchor distT="0" distB="0" distL="0" distR="0" simplePos="0" relativeHeight="251660288" behindDoc="0" locked="0" layoutInCell="1" allowOverlap="1" wp14:anchorId="4AA87630" wp14:editId="2FEA757E">
              <wp:simplePos x="0" y="0"/>
              <wp:positionH relativeFrom="margin">
                <wp:align>right</wp:align>
              </wp:positionH>
              <mc:AlternateContent>
                <mc:Choice Requires="wp14">
                  <wp:positionV relativeFrom="bottomMargin">
                    <wp14:pctPosVOffset>20000</wp14:pctPosVOffset>
                  </wp:positionV>
                </mc:Choice>
                <mc:Fallback>
                  <wp:positionV relativeFrom="page">
                    <wp:posOffset>9973310</wp:posOffset>
                  </wp:positionV>
                </mc:Fallback>
              </mc:AlternateContent>
              <wp:extent cx="5943600" cy="320040"/>
              <wp:effectExtent l="0" t="0" r="1524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rgbClr val="6ABE93"/>
                        </a:solidFill>
                        <a:ln>
                          <a:solidFill>
                            <a:srgbClr val="6ABE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09B93" w14:textId="1E4D3E81" w:rsidR="00132AA0" w:rsidRPr="00CF2EC4" w:rsidRDefault="00132AA0">
                            <w:pPr>
                              <w:jc w:val="right"/>
                              <w:rPr>
                                <w:color w:val="7F7F7F" w:themeColor="text1" w:themeTint="80"/>
                                <w:sz w:val="22"/>
                              </w:rPr>
                            </w:pPr>
                            <w:r>
                              <w:rPr>
                                <w:noProof/>
                                <w:color w:val="7F7F7F" w:themeColor="text1" w:themeTint="80"/>
                                <w:sz w:val="22"/>
                                <w:lang w:eastAsia="nl-NL"/>
                              </w:rPr>
                              <w:drawing>
                                <wp:inline distT="0" distB="0" distL="0" distR="0" wp14:anchorId="0C4B16C2" wp14:editId="297A7789">
                                  <wp:extent cx="1533525" cy="1714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W.PNG"/>
                                          <pic:cNvPicPr/>
                                        </pic:nvPicPr>
                                        <pic:blipFill>
                                          <a:blip r:embed="rId1">
                                            <a:extLst>
                                              <a:ext uri="{28A0092B-C50C-407E-A947-70E740481C1C}">
                                                <a14:useLocalDpi xmlns:a14="http://schemas.microsoft.com/office/drawing/2010/main" val="0"/>
                                              </a:ext>
                                            </a:extLst>
                                          </a:blip>
                                          <a:stretch>
                                            <a:fillRect/>
                                          </a:stretch>
                                        </pic:blipFill>
                                        <pic:spPr>
                                          <a:xfrm>
                                            <a:off x="0" y="0"/>
                                            <a:ext cx="1533525" cy="171450"/>
                                          </a:xfrm>
                                          <a:prstGeom prst="rect">
                                            <a:avLst/>
                                          </a:prstGeom>
                                        </pic:spPr>
                                      </pic:pic>
                                    </a:graphicData>
                                  </a:graphic>
                                </wp:inline>
                              </w:drawing>
                            </w:r>
                            <w:r>
                              <w:rPr>
                                <w:color w:val="7F7F7F" w:themeColor="text1" w:themeTint="80"/>
                                <w:sz w:val="22"/>
                              </w:rPr>
                              <w:tab/>
                            </w:r>
                            <w:r>
                              <w:rPr>
                                <w:color w:val="7F7F7F" w:themeColor="text1" w:themeTint="80"/>
                                <w:sz w:val="22"/>
                              </w:rPr>
                              <w:tab/>
                            </w:r>
                            <w:r>
                              <w:rPr>
                                <w:color w:val="7F7F7F" w:themeColor="text1" w:themeTint="80"/>
                                <w:sz w:val="22"/>
                              </w:rPr>
                              <w:tab/>
                            </w:r>
                            <w:r>
                              <w:rPr>
                                <w:color w:val="7F7F7F" w:themeColor="text1" w:themeTint="80"/>
                                <w:sz w:val="22"/>
                              </w:rPr>
                              <w:tab/>
                            </w:r>
                            <w:r>
                              <w:rPr>
                                <w:color w:val="7F7F7F" w:themeColor="text1" w:themeTint="80"/>
                                <w:sz w:val="22"/>
                              </w:rPr>
                              <w:tab/>
                            </w:r>
                            <w:r>
                              <w:rPr>
                                <w:color w:val="7F7F7F" w:themeColor="text1" w:themeTint="80"/>
                                <w:sz w:val="22"/>
                              </w:rPr>
                              <w:tab/>
                              <w:t>CO</w:t>
                            </w:r>
                            <w:r w:rsidRPr="007D4F38">
                              <w:rPr>
                                <w:color w:val="7F7F7F" w:themeColor="text1" w:themeTint="80"/>
                                <w:sz w:val="22"/>
                                <w:vertAlign w:val="subscript"/>
                              </w:rPr>
                              <w:t>2</w:t>
                            </w:r>
                            <w:r w:rsidRPr="00CF2EC4">
                              <w:rPr>
                                <w:color w:val="7F7F7F" w:themeColor="text1" w:themeTint="80"/>
                                <w:sz w:val="22"/>
                              </w:rPr>
                              <w:t>-Reductieplan</w:t>
                            </w:r>
                          </w:p>
                          <w:p w14:paraId="45AD0FCC" w14:textId="77777777" w:rsidR="00132AA0" w:rsidRDefault="00132AA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AA87630" id="Groep 37" o:spid="_x0000_s1028"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">
              <v:rect id="Rechthoek 38" o:spid="_x0000_s1029"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6MMEA&#10;AADbAAAADwAAAGRycy9kb3ducmV2LnhtbERPz2vCMBS+C/sfwhvspuk60NGZljKYeJiCusGOb82z&#10;DWteSpPW7r83B8Hjx/d7XUy2FSP13jhW8LxIQBBXThuuFXydPuavIHxA1tg6JgX/5KHIH2ZrzLS7&#10;8IHGY6hFDGGfoYImhC6T0lcNWfQL1xFH7ux6iyHCvpa6x0sMt61Mk2QpLRqODQ129N5Q9XccrILN&#10;pyNe/ezK79+wN4bPfpCpV+rpcSrfQASawl18c2+1gpc4Nn6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ejDBAAAA2wAAAA8AAAAAAAAAAAAAAAAAmAIAAGRycy9kb3du&#10;cmV2LnhtbFBLBQYAAAAABAAEAPUAAACGAwAAAAA=&#10;" fillcolor="#6abe93" strokecolor="#6abe93" strokeweight="1pt"/>
              <v:shapetype id="_x0000_t202" coordsize="21600,21600" o:spt="202" path="m,l,21600r21600,l21600,xe">
                <v:stroke joinstyle="miter"/>
                <v:path gradientshapeok="t" o:connecttype="rect"/>
              </v:shapetype>
              <v:shape id="Tekstvak 39" o:spid="_x0000_s1030"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14:paraId="0B909B93" w14:textId="1E4D3E81" w:rsidR="00132AA0" w:rsidRPr="00CF2EC4" w:rsidRDefault="00132AA0">
                      <w:pPr>
                        <w:jc w:val="right"/>
                        <w:rPr>
                          <w:color w:val="7F7F7F" w:themeColor="text1" w:themeTint="80"/>
                          <w:sz w:val="22"/>
                        </w:rPr>
                      </w:pPr>
                      <w:r>
                        <w:rPr>
                          <w:noProof/>
                          <w:color w:val="7F7F7F" w:themeColor="text1" w:themeTint="80"/>
                          <w:sz w:val="22"/>
                          <w:lang w:eastAsia="nl-NL"/>
                        </w:rPr>
                        <w:drawing>
                          <wp:inline distT="0" distB="0" distL="0" distR="0" wp14:anchorId="0C4B16C2" wp14:editId="297A7789">
                            <wp:extent cx="1533525" cy="1714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W.PNG"/>
                                    <pic:cNvPicPr/>
                                  </pic:nvPicPr>
                                  <pic:blipFill>
                                    <a:blip r:embed="rId1">
                                      <a:extLst>
                                        <a:ext uri="{28A0092B-C50C-407E-A947-70E740481C1C}">
                                          <a14:useLocalDpi xmlns:a14="http://schemas.microsoft.com/office/drawing/2010/main" val="0"/>
                                        </a:ext>
                                      </a:extLst>
                                    </a:blip>
                                    <a:stretch>
                                      <a:fillRect/>
                                    </a:stretch>
                                  </pic:blipFill>
                                  <pic:spPr>
                                    <a:xfrm>
                                      <a:off x="0" y="0"/>
                                      <a:ext cx="1533525" cy="171450"/>
                                    </a:xfrm>
                                    <a:prstGeom prst="rect">
                                      <a:avLst/>
                                    </a:prstGeom>
                                  </pic:spPr>
                                </pic:pic>
                              </a:graphicData>
                            </a:graphic>
                          </wp:inline>
                        </w:drawing>
                      </w:r>
                      <w:r>
                        <w:rPr>
                          <w:color w:val="7F7F7F" w:themeColor="text1" w:themeTint="80"/>
                          <w:sz w:val="22"/>
                        </w:rPr>
                        <w:tab/>
                      </w:r>
                      <w:r>
                        <w:rPr>
                          <w:color w:val="7F7F7F" w:themeColor="text1" w:themeTint="80"/>
                          <w:sz w:val="22"/>
                        </w:rPr>
                        <w:tab/>
                      </w:r>
                      <w:r>
                        <w:rPr>
                          <w:color w:val="7F7F7F" w:themeColor="text1" w:themeTint="80"/>
                          <w:sz w:val="22"/>
                        </w:rPr>
                        <w:tab/>
                      </w:r>
                      <w:r>
                        <w:rPr>
                          <w:color w:val="7F7F7F" w:themeColor="text1" w:themeTint="80"/>
                          <w:sz w:val="22"/>
                        </w:rPr>
                        <w:tab/>
                      </w:r>
                      <w:r>
                        <w:rPr>
                          <w:color w:val="7F7F7F" w:themeColor="text1" w:themeTint="80"/>
                          <w:sz w:val="22"/>
                        </w:rPr>
                        <w:tab/>
                      </w:r>
                      <w:r>
                        <w:rPr>
                          <w:color w:val="7F7F7F" w:themeColor="text1" w:themeTint="80"/>
                          <w:sz w:val="22"/>
                        </w:rPr>
                        <w:tab/>
                        <w:t>CO</w:t>
                      </w:r>
                      <w:r w:rsidRPr="007D4F38">
                        <w:rPr>
                          <w:color w:val="7F7F7F" w:themeColor="text1" w:themeTint="80"/>
                          <w:sz w:val="22"/>
                          <w:vertAlign w:val="subscript"/>
                        </w:rPr>
                        <w:t>2</w:t>
                      </w:r>
                      <w:r w:rsidRPr="00CF2EC4">
                        <w:rPr>
                          <w:color w:val="7F7F7F" w:themeColor="text1" w:themeTint="80"/>
                          <w:sz w:val="22"/>
                        </w:rPr>
                        <w:t>-Reductieplan</w:t>
                      </w:r>
                    </w:p>
                    <w:p w14:paraId="45AD0FCC" w14:textId="77777777" w:rsidR="00132AA0" w:rsidRDefault="00132AA0">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87ED1" w14:textId="77777777" w:rsidR="008D3604" w:rsidRDefault="008D3604" w:rsidP="0037505C">
      <w:r>
        <w:separator/>
      </w:r>
    </w:p>
  </w:footnote>
  <w:footnote w:type="continuationSeparator" w:id="0">
    <w:p w14:paraId="030860B5" w14:textId="77777777" w:rsidR="008D3604" w:rsidRDefault="008D3604" w:rsidP="0037505C">
      <w:r>
        <w:continuationSeparator/>
      </w:r>
    </w:p>
  </w:footnote>
  <w:footnote w:id="1">
    <w:p w14:paraId="63C5AA3E" w14:textId="77777777" w:rsidR="00132AA0" w:rsidRDefault="00132AA0" w:rsidP="001D392F">
      <w:pPr>
        <w:pStyle w:val="Voetnoottekst"/>
      </w:pPr>
      <w:r>
        <w:rPr>
          <w:rStyle w:val="Voetnootmarkering"/>
        </w:rPr>
        <w:footnoteRef/>
      </w:r>
      <w:r>
        <w:t xml:space="preserve"> De planning is indicatief en zal in overleg met de duurzaamheidsgroep op maandbasis worden besproken.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D33E5"/>
    <w:multiLevelType w:val="hybridMultilevel"/>
    <w:tmpl w:val="0DBC35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D4E2E84"/>
    <w:multiLevelType w:val="hybridMultilevel"/>
    <w:tmpl w:val="394EB102"/>
    <w:lvl w:ilvl="0" w:tplc="1CAC64E4">
      <w:start w:val="1"/>
      <w:numFmt w:val="bullet"/>
      <w:lvlText w:val=""/>
      <w:lvlJc w:val="left"/>
      <w:pPr>
        <w:ind w:left="748" w:hanging="360"/>
      </w:pPr>
      <w:rPr>
        <w:rFonts w:ascii="Wingdings" w:hAnsi="Wingdings" w:hint="default"/>
        <w:color w:val="2D995D"/>
      </w:rPr>
    </w:lvl>
    <w:lvl w:ilvl="1" w:tplc="04130003">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2" w15:restartNumberingAfterBreak="0">
    <w:nsid w:val="113667DF"/>
    <w:multiLevelType w:val="hybridMultilevel"/>
    <w:tmpl w:val="83585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89592C"/>
    <w:multiLevelType w:val="hybridMultilevel"/>
    <w:tmpl w:val="4AB8C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FF1473"/>
    <w:multiLevelType w:val="hybridMultilevel"/>
    <w:tmpl w:val="D6F2BD1E"/>
    <w:lvl w:ilvl="0" w:tplc="9C3064A4">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5" w15:restartNumberingAfterBreak="0">
    <w:nsid w:val="24CA0FAD"/>
    <w:multiLevelType w:val="hybridMultilevel"/>
    <w:tmpl w:val="3912C49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321E22"/>
    <w:multiLevelType w:val="hybridMultilevel"/>
    <w:tmpl w:val="56BCDF7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6954F6"/>
    <w:multiLevelType w:val="multilevel"/>
    <w:tmpl w:val="3F7E10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2C957BA"/>
    <w:multiLevelType w:val="hybridMultilevel"/>
    <w:tmpl w:val="0A025C82"/>
    <w:lvl w:ilvl="0" w:tplc="62B0909C">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9" w15:restartNumberingAfterBreak="0">
    <w:nsid w:val="490E7512"/>
    <w:multiLevelType w:val="hybridMultilevel"/>
    <w:tmpl w:val="67E2DAC4"/>
    <w:lvl w:ilvl="0" w:tplc="4AA4E4B2">
      <w:start w:val="1"/>
      <w:numFmt w:val="bullet"/>
      <w:lvlText w:val=""/>
      <w:lvlJc w:val="left"/>
      <w:pPr>
        <w:ind w:left="720" w:hanging="360"/>
      </w:pPr>
      <w:rPr>
        <w:rFonts w:ascii="Wingdings" w:hAnsi="Wingdings" w:hint="default"/>
        <w:color w:val="6ABE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4E6D47"/>
    <w:multiLevelType w:val="hybridMultilevel"/>
    <w:tmpl w:val="5D20F124"/>
    <w:lvl w:ilvl="0" w:tplc="209436F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2" w15:restartNumberingAfterBreak="0">
    <w:nsid w:val="4D6F7383"/>
    <w:multiLevelType w:val="multilevel"/>
    <w:tmpl w:val="6A14EE0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5992080D"/>
    <w:multiLevelType w:val="hybridMultilevel"/>
    <w:tmpl w:val="21C6F344"/>
    <w:lvl w:ilvl="0" w:tplc="DBA25E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3B6212"/>
    <w:multiLevelType w:val="hybridMultilevel"/>
    <w:tmpl w:val="18FE4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1E5496"/>
    <w:multiLevelType w:val="hybridMultilevel"/>
    <w:tmpl w:val="A7EA3E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3DF3B11"/>
    <w:multiLevelType w:val="hybridMultilevel"/>
    <w:tmpl w:val="7958BD9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8" w15:restartNumberingAfterBreak="0">
    <w:nsid w:val="64D20DC4"/>
    <w:multiLevelType w:val="hybridMultilevel"/>
    <w:tmpl w:val="867238B4"/>
    <w:lvl w:ilvl="0" w:tplc="C840CFF0">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1" w15:restartNumberingAfterBreak="0">
    <w:nsid w:val="73A26C33"/>
    <w:multiLevelType w:val="hybridMultilevel"/>
    <w:tmpl w:val="83E4226E"/>
    <w:lvl w:ilvl="0" w:tplc="383A6210">
      <w:start w:val="1"/>
      <w:numFmt w:val="bullet"/>
      <w:lvlText w:val=""/>
      <w:lvlJc w:val="left"/>
      <w:pPr>
        <w:ind w:left="720" w:hanging="360"/>
      </w:pPr>
      <w:rPr>
        <w:rFonts w:ascii="Wingdings" w:hAnsi="Wingdings" w:hint="default"/>
        <w:color w:val="6ABE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C4777B9"/>
    <w:multiLevelType w:val="hybridMultilevel"/>
    <w:tmpl w:val="57967730"/>
    <w:lvl w:ilvl="0" w:tplc="E91A449E">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num w:numId="1">
    <w:abstractNumId w:val="12"/>
  </w:num>
  <w:num w:numId="2">
    <w:abstractNumId w:val="13"/>
  </w:num>
  <w:num w:numId="3">
    <w:abstractNumId w:val="22"/>
  </w:num>
  <w:num w:numId="4">
    <w:abstractNumId w:val="4"/>
  </w:num>
  <w:num w:numId="5">
    <w:abstractNumId w:val="17"/>
  </w:num>
  <w:num w:numId="6">
    <w:abstractNumId w:val="11"/>
  </w:num>
  <w:num w:numId="7">
    <w:abstractNumId w:val="19"/>
  </w:num>
  <w:num w:numId="8">
    <w:abstractNumId w:val="18"/>
  </w:num>
  <w:num w:numId="9">
    <w:abstractNumId w:val="20"/>
  </w:num>
  <w:num w:numId="10">
    <w:abstractNumId w:val="8"/>
  </w:num>
  <w:num w:numId="11">
    <w:abstractNumId w:val="0"/>
  </w:num>
  <w:num w:numId="12">
    <w:abstractNumId w:val="6"/>
  </w:num>
  <w:num w:numId="13">
    <w:abstractNumId w:val="5"/>
  </w:num>
  <w:num w:numId="14">
    <w:abstractNumId w:val="21"/>
  </w:num>
  <w:num w:numId="15">
    <w:abstractNumId w:val="9"/>
  </w:num>
  <w:num w:numId="16">
    <w:abstractNumId w:val="2"/>
  </w:num>
  <w:num w:numId="17">
    <w:abstractNumId w:val="16"/>
  </w:num>
  <w:num w:numId="18">
    <w:abstractNumId w:val="14"/>
  </w:num>
  <w:num w:numId="19">
    <w:abstractNumId w:val="7"/>
  </w:num>
  <w:num w:numId="20">
    <w:abstractNumId w:val="10"/>
  </w:num>
  <w:num w:numId="21">
    <w:abstractNumId w:val="15"/>
  </w:num>
  <w:num w:numId="22">
    <w:abstractNumId w:val="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11D"/>
    <w:rsid w:val="00001190"/>
    <w:rsid w:val="00033B02"/>
    <w:rsid w:val="00061898"/>
    <w:rsid w:val="00083CE5"/>
    <w:rsid w:val="000A3131"/>
    <w:rsid w:val="000B6C1E"/>
    <w:rsid w:val="000F1706"/>
    <w:rsid w:val="001245F0"/>
    <w:rsid w:val="00124C1E"/>
    <w:rsid w:val="00132AA0"/>
    <w:rsid w:val="001579F1"/>
    <w:rsid w:val="00194138"/>
    <w:rsid w:val="001A753E"/>
    <w:rsid w:val="001B3BFA"/>
    <w:rsid w:val="001B3EEA"/>
    <w:rsid w:val="001C29FB"/>
    <w:rsid w:val="001C6D3C"/>
    <w:rsid w:val="001D0EFB"/>
    <w:rsid w:val="001D392F"/>
    <w:rsid w:val="001F1BB7"/>
    <w:rsid w:val="001F4A2C"/>
    <w:rsid w:val="00210A4F"/>
    <w:rsid w:val="00244151"/>
    <w:rsid w:val="00251361"/>
    <w:rsid w:val="002518FA"/>
    <w:rsid w:val="00253EC6"/>
    <w:rsid w:val="002715FA"/>
    <w:rsid w:val="002C1DCF"/>
    <w:rsid w:val="002F7D8A"/>
    <w:rsid w:val="00316101"/>
    <w:rsid w:val="0034618E"/>
    <w:rsid w:val="00360CE9"/>
    <w:rsid w:val="0037505C"/>
    <w:rsid w:val="0039704B"/>
    <w:rsid w:val="003A5D24"/>
    <w:rsid w:val="003C6063"/>
    <w:rsid w:val="003F5467"/>
    <w:rsid w:val="00405966"/>
    <w:rsid w:val="00426D88"/>
    <w:rsid w:val="00443DB9"/>
    <w:rsid w:val="00464993"/>
    <w:rsid w:val="00474508"/>
    <w:rsid w:val="00485767"/>
    <w:rsid w:val="00503965"/>
    <w:rsid w:val="0053257D"/>
    <w:rsid w:val="00567BBF"/>
    <w:rsid w:val="00595373"/>
    <w:rsid w:val="00597E5A"/>
    <w:rsid w:val="005A30D8"/>
    <w:rsid w:val="005C6E64"/>
    <w:rsid w:val="005D3359"/>
    <w:rsid w:val="005D4606"/>
    <w:rsid w:val="005D7311"/>
    <w:rsid w:val="005E28B0"/>
    <w:rsid w:val="005F5F11"/>
    <w:rsid w:val="00621D47"/>
    <w:rsid w:val="00693FE6"/>
    <w:rsid w:val="006B2EDC"/>
    <w:rsid w:val="006E789F"/>
    <w:rsid w:val="007051B6"/>
    <w:rsid w:val="00715EB9"/>
    <w:rsid w:val="00770CB1"/>
    <w:rsid w:val="00772007"/>
    <w:rsid w:val="007C091D"/>
    <w:rsid w:val="007D4F38"/>
    <w:rsid w:val="00824F05"/>
    <w:rsid w:val="00831AC2"/>
    <w:rsid w:val="0083693C"/>
    <w:rsid w:val="008D30A5"/>
    <w:rsid w:val="008D3604"/>
    <w:rsid w:val="008F79F2"/>
    <w:rsid w:val="009063CC"/>
    <w:rsid w:val="009271D8"/>
    <w:rsid w:val="009272B3"/>
    <w:rsid w:val="00942199"/>
    <w:rsid w:val="009E131A"/>
    <w:rsid w:val="009F4387"/>
    <w:rsid w:val="00A25585"/>
    <w:rsid w:val="00A52D0F"/>
    <w:rsid w:val="00A7451C"/>
    <w:rsid w:val="00A92727"/>
    <w:rsid w:val="00A9691F"/>
    <w:rsid w:val="00AA60CD"/>
    <w:rsid w:val="00AB588D"/>
    <w:rsid w:val="00AD54C0"/>
    <w:rsid w:val="00B0703A"/>
    <w:rsid w:val="00B2771D"/>
    <w:rsid w:val="00B466B0"/>
    <w:rsid w:val="00B640B5"/>
    <w:rsid w:val="00B66BA0"/>
    <w:rsid w:val="00B731F8"/>
    <w:rsid w:val="00B84523"/>
    <w:rsid w:val="00B94BC3"/>
    <w:rsid w:val="00BF0F86"/>
    <w:rsid w:val="00BF20C0"/>
    <w:rsid w:val="00C057AE"/>
    <w:rsid w:val="00C10DBB"/>
    <w:rsid w:val="00C15D9B"/>
    <w:rsid w:val="00C21BD9"/>
    <w:rsid w:val="00C6359C"/>
    <w:rsid w:val="00C85683"/>
    <w:rsid w:val="00C94260"/>
    <w:rsid w:val="00C96CDC"/>
    <w:rsid w:val="00CD0611"/>
    <w:rsid w:val="00CD594A"/>
    <w:rsid w:val="00CE6E79"/>
    <w:rsid w:val="00CF2EC4"/>
    <w:rsid w:val="00D01B6A"/>
    <w:rsid w:val="00D12441"/>
    <w:rsid w:val="00D971CA"/>
    <w:rsid w:val="00DA4AD0"/>
    <w:rsid w:val="00DA55D5"/>
    <w:rsid w:val="00DC0EB5"/>
    <w:rsid w:val="00E20FF8"/>
    <w:rsid w:val="00E36DA7"/>
    <w:rsid w:val="00E4016A"/>
    <w:rsid w:val="00E44B50"/>
    <w:rsid w:val="00E70123"/>
    <w:rsid w:val="00E84F19"/>
    <w:rsid w:val="00E970C7"/>
    <w:rsid w:val="00EA00DB"/>
    <w:rsid w:val="00EC3172"/>
    <w:rsid w:val="00EC70A7"/>
    <w:rsid w:val="00ED7096"/>
    <w:rsid w:val="00F12906"/>
    <w:rsid w:val="00F42A13"/>
    <w:rsid w:val="00F774CF"/>
    <w:rsid w:val="00F85EA4"/>
    <w:rsid w:val="00FB0C4E"/>
    <w:rsid w:val="00FB5362"/>
    <w:rsid w:val="00FB692E"/>
    <w:rsid w:val="00FC311D"/>
    <w:rsid w:val="00FE1C54"/>
    <w:rsid w:val="00FE2BCF"/>
    <w:rsid w:val="00FF73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D55C8A"/>
  <w15:chartTrackingRefBased/>
  <w15:docId w15:val="{19017B13-021F-424C-87F4-C2803CFF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5767"/>
    <w:rPr>
      <w:rFonts w:ascii="Verdana" w:hAnsi="Verdana"/>
      <w:sz w:val="20"/>
    </w:rPr>
  </w:style>
  <w:style w:type="paragraph" w:styleId="Kop1">
    <w:name w:val="heading 1"/>
    <w:basedOn w:val="Standaard"/>
    <w:next w:val="Standaard"/>
    <w:link w:val="Kop1Char"/>
    <w:uiPriority w:val="9"/>
    <w:qFormat/>
    <w:rsid w:val="00485767"/>
    <w:pPr>
      <w:keepNext/>
      <w:keepLines/>
      <w:spacing w:before="240"/>
      <w:outlineLvl w:val="0"/>
    </w:pPr>
    <w:rPr>
      <w:rFonts w:eastAsiaTheme="majorEastAsia" w:cstheme="majorBidi"/>
      <w:color w:val="439661"/>
      <w:sz w:val="32"/>
      <w:szCs w:val="32"/>
    </w:rPr>
  </w:style>
  <w:style w:type="paragraph" w:styleId="Kop2">
    <w:name w:val="heading 2"/>
    <w:basedOn w:val="Standaard"/>
    <w:next w:val="Standaard"/>
    <w:link w:val="Kop2Char"/>
    <w:uiPriority w:val="9"/>
    <w:unhideWhenUsed/>
    <w:qFormat/>
    <w:rsid w:val="00485767"/>
    <w:pPr>
      <w:keepNext/>
      <w:keepLines/>
      <w:spacing w:before="40"/>
      <w:outlineLvl w:val="1"/>
    </w:pPr>
    <w:rPr>
      <w:rFonts w:eastAsiaTheme="majorEastAsia" w:cstheme="majorBidi"/>
      <w:color w:val="439661"/>
      <w:sz w:val="24"/>
      <w:szCs w:val="26"/>
    </w:rPr>
  </w:style>
  <w:style w:type="paragraph" w:styleId="Kop3">
    <w:name w:val="heading 3"/>
    <w:basedOn w:val="Standaard"/>
    <w:next w:val="Standaard"/>
    <w:link w:val="Kop3Char"/>
    <w:uiPriority w:val="9"/>
    <w:unhideWhenUsed/>
    <w:qFormat/>
    <w:rsid w:val="00485767"/>
    <w:pPr>
      <w:keepNext/>
      <w:keepLines/>
      <w:spacing w:before="40"/>
      <w:outlineLvl w:val="2"/>
    </w:pPr>
    <w:rPr>
      <w:rFonts w:eastAsiaTheme="majorEastAsia" w:cstheme="majorBidi"/>
      <w:color w:val="439661"/>
      <w:sz w:val="22"/>
    </w:rPr>
  </w:style>
  <w:style w:type="paragraph" w:styleId="Kop4">
    <w:name w:val="heading 4"/>
    <w:basedOn w:val="Standaard"/>
    <w:next w:val="Standaard"/>
    <w:link w:val="Kop4Char"/>
    <w:uiPriority w:val="9"/>
    <w:unhideWhenUsed/>
    <w:rsid w:val="00824F0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rsid w:val="00824F0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24F05"/>
    <w:pPr>
      <w:contextualSpacing/>
    </w:pPr>
    <w:rPr>
      <w:rFonts w:eastAsiaTheme="majorEastAsia" w:cstheme="majorBidi"/>
      <w:color w:val="6ABE93"/>
      <w:spacing w:val="-10"/>
      <w:kern w:val="28"/>
      <w:sz w:val="56"/>
      <w:szCs w:val="56"/>
    </w:rPr>
  </w:style>
  <w:style w:type="character" w:customStyle="1" w:styleId="TitelChar">
    <w:name w:val="Titel Char"/>
    <w:basedOn w:val="Standaardalinea-lettertype"/>
    <w:link w:val="Titel"/>
    <w:uiPriority w:val="10"/>
    <w:rsid w:val="00824F05"/>
    <w:rPr>
      <w:rFonts w:ascii="Montserrat" w:eastAsiaTheme="majorEastAsia" w:hAnsi="Montserrat" w:cstheme="majorBidi"/>
      <w:color w:val="6ABE93"/>
      <w:spacing w:val="-10"/>
      <w:kern w:val="28"/>
      <w:sz w:val="56"/>
      <w:szCs w:val="56"/>
    </w:rPr>
  </w:style>
  <w:style w:type="paragraph" w:styleId="Geenafstand">
    <w:name w:val="No Spacing"/>
    <w:aliases w:val="standaard 2"/>
    <w:link w:val="GeenafstandChar"/>
    <w:uiPriority w:val="99"/>
    <w:qFormat/>
    <w:rsid w:val="00824F05"/>
    <w:rPr>
      <w:rFonts w:ascii="Montserrat" w:hAnsi="Montserrat"/>
    </w:rPr>
  </w:style>
  <w:style w:type="character" w:customStyle="1" w:styleId="Kop1Char">
    <w:name w:val="Kop 1 Char"/>
    <w:basedOn w:val="Standaardalinea-lettertype"/>
    <w:link w:val="Kop1"/>
    <w:uiPriority w:val="9"/>
    <w:rsid w:val="00485767"/>
    <w:rPr>
      <w:rFonts w:ascii="Verdana" w:eastAsiaTheme="majorEastAsia" w:hAnsi="Verdana" w:cstheme="majorBidi"/>
      <w:color w:val="439661"/>
      <w:sz w:val="32"/>
      <w:szCs w:val="32"/>
    </w:rPr>
  </w:style>
  <w:style w:type="character" w:customStyle="1" w:styleId="Kop2Char">
    <w:name w:val="Kop 2 Char"/>
    <w:basedOn w:val="Standaardalinea-lettertype"/>
    <w:link w:val="Kop2"/>
    <w:uiPriority w:val="9"/>
    <w:rsid w:val="00485767"/>
    <w:rPr>
      <w:rFonts w:ascii="Verdana" w:eastAsiaTheme="majorEastAsia" w:hAnsi="Verdana" w:cstheme="majorBidi"/>
      <w:color w:val="439661"/>
      <w:szCs w:val="26"/>
    </w:rPr>
  </w:style>
  <w:style w:type="character" w:customStyle="1" w:styleId="Kop3Char">
    <w:name w:val="Kop 3 Char"/>
    <w:basedOn w:val="Standaardalinea-lettertype"/>
    <w:link w:val="Kop3"/>
    <w:uiPriority w:val="9"/>
    <w:rsid w:val="00485767"/>
    <w:rPr>
      <w:rFonts w:ascii="Verdana" w:eastAsiaTheme="majorEastAsia" w:hAnsi="Verdana" w:cstheme="majorBidi"/>
      <w:color w:val="439661"/>
      <w:sz w:val="22"/>
    </w:rPr>
  </w:style>
  <w:style w:type="character" w:customStyle="1" w:styleId="Kop4Char">
    <w:name w:val="Kop 4 Char"/>
    <w:basedOn w:val="Standaardalinea-lettertype"/>
    <w:link w:val="Kop4"/>
    <w:uiPriority w:val="9"/>
    <w:rsid w:val="00824F05"/>
    <w:rPr>
      <w:rFonts w:asciiTheme="majorHAnsi" w:eastAsiaTheme="majorEastAsia" w:hAnsiTheme="majorHAnsi" w:cstheme="majorBidi"/>
      <w:i/>
      <w:iCs/>
      <w:color w:val="2F5496" w:themeColor="accent1" w:themeShade="BF"/>
    </w:rPr>
  </w:style>
  <w:style w:type="paragraph" w:styleId="Ondertitel">
    <w:name w:val="Subtitle"/>
    <w:basedOn w:val="Standaard"/>
    <w:next w:val="Standaard"/>
    <w:link w:val="OndertitelChar"/>
    <w:uiPriority w:val="11"/>
    <w:qFormat/>
    <w:rsid w:val="00124C1E"/>
    <w:pPr>
      <w:numPr>
        <w:ilvl w:val="1"/>
      </w:numPr>
      <w:spacing w:after="160"/>
    </w:pPr>
    <w:rPr>
      <w:rFonts w:eastAsiaTheme="minorEastAsia"/>
      <w:color w:val="5A5A5A" w:themeColor="text1" w:themeTint="A5"/>
      <w:spacing w:val="15"/>
      <w:szCs w:val="22"/>
    </w:rPr>
  </w:style>
  <w:style w:type="character" w:customStyle="1" w:styleId="OndertitelChar">
    <w:name w:val="Ondertitel Char"/>
    <w:basedOn w:val="Standaardalinea-lettertype"/>
    <w:link w:val="Ondertitel"/>
    <w:uiPriority w:val="11"/>
    <w:rsid w:val="00124C1E"/>
    <w:rPr>
      <w:rFonts w:ascii="Montserrat" w:eastAsiaTheme="minorEastAsia" w:hAnsi="Montserrat"/>
      <w:color w:val="5A5A5A" w:themeColor="text1" w:themeTint="A5"/>
      <w:spacing w:val="15"/>
      <w:szCs w:val="22"/>
    </w:rPr>
  </w:style>
  <w:style w:type="character" w:customStyle="1" w:styleId="Kop5Char">
    <w:name w:val="Kop 5 Char"/>
    <w:basedOn w:val="Standaardalinea-lettertype"/>
    <w:link w:val="Kop5"/>
    <w:uiPriority w:val="9"/>
    <w:rsid w:val="00824F05"/>
    <w:rPr>
      <w:rFonts w:asciiTheme="majorHAnsi" w:eastAsiaTheme="majorEastAsia" w:hAnsiTheme="majorHAnsi" w:cstheme="majorBidi"/>
      <w:color w:val="2F5496" w:themeColor="accent1" w:themeShade="BF"/>
    </w:rPr>
  </w:style>
  <w:style w:type="character" w:styleId="Subtielebenadrukking">
    <w:name w:val="Subtle Emphasis"/>
    <w:basedOn w:val="Standaardalinea-lettertype"/>
    <w:uiPriority w:val="19"/>
    <w:qFormat/>
    <w:rsid w:val="00824F05"/>
    <w:rPr>
      <w:rFonts w:ascii="Montserrat Light" w:hAnsi="Montserrat Light"/>
      <w:b w:val="0"/>
      <w:i w:val="0"/>
      <w:iCs/>
      <w:color w:val="404040" w:themeColor="text1" w:themeTint="BF"/>
    </w:rPr>
  </w:style>
  <w:style w:type="paragraph" w:styleId="Kopvaninhoudsopgave">
    <w:name w:val="TOC Heading"/>
    <w:basedOn w:val="Kop1"/>
    <w:next w:val="Standaard"/>
    <w:uiPriority w:val="39"/>
    <w:unhideWhenUsed/>
    <w:qFormat/>
    <w:rsid w:val="002518FA"/>
    <w:pPr>
      <w:spacing w:before="480" w:line="276" w:lineRule="auto"/>
      <w:outlineLvl w:val="9"/>
    </w:pPr>
    <w:rPr>
      <w:rFonts w:asciiTheme="majorHAnsi" w:hAnsiTheme="majorHAnsi"/>
      <w:b/>
      <w:bCs/>
      <w:color w:val="2F5496" w:themeColor="accent1" w:themeShade="BF"/>
      <w:sz w:val="28"/>
      <w:szCs w:val="28"/>
      <w:lang w:eastAsia="nl-NL"/>
    </w:rPr>
  </w:style>
  <w:style w:type="paragraph" w:styleId="Inhopg1">
    <w:name w:val="toc 1"/>
    <w:basedOn w:val="Standaard"/>
    <w:next w:val="Standaard"/>
    <w:autoRedefine/>
    <w:uiPriority w:val="39"/>
    <w:unhideWhenUsed/>
    <w:rsid w:val="002518FA"/>
    <w:pPr>
      <w:spacing w:before="120" w:after="120"/>
    </w:pPr>
    <w:rPr>
      <w:rFonts w:asciiTheme="minorHAnsi" w:hAnsiTheme="minorHAnsi"/>
      <w:b/>
      <w:bCs/>
      <w:caps/>
      <w:szCs w:val="20"/>
    </w:rPr>
  </w:style>
  <w:style w:type="paragraph" w:styleId="Inhopg2">
    <w:name w:val="toc 2"/>
    <w:basedOn w:val="Standaard"/>
    <w:next w:val="Standaard"/>
    <w:autoRedefine/>
    <w:uiPriority w:val="39"/>
    <w:unhideWhenUsed/>
    <w:rsid w:val="002518FA"/>
    <w:pPr>
      <w:ind w:left="240"/>
    </w:pPr>
    <w:rPr>
      <w:rFonts w:asciiTheme="minorHAnsi" w:hAnsiTheme="minorHAnsi"/>
      <w:smallCaps/>
      <w:szCs w:val="20"/>
    </w:rPr>
  </w:style>
  <w:style w:type="paragraph" w:styleId="Inhopg3">
    <w:name w:val="toc 3"/>
    <w:basedOn w:val="Standaard"/>
    <w:next w:val="Standaard"/>
    <w:autoRedefine/>
    <w:uiPriority w:val="39"/>
    <w:unhideWhenUsed/>
    <w:rsid w:val="002518FA"/>
    <w:pPr>
      <w:ind w:left="480"/>
    </w:pPr>
    <w:rPr>
      <w:rFonts w:asciiTheme="minorHAnsi" w:hAnsiTheme="minorHAnsi"/>
      <w:i/>
      <w:iCs/>
      <w:szCs w:val="20"/>
    </w:rPr>
  </w:style>
  <w:style w:type="paragraph" w:styleId="Inhopg4">
    <w:name w:val="toc 4"/>
    <w:basedOn w:val="Standaard"/>
    <w:next w:val="Standaard"/>
    <w:autoRedefine/>
    <w:uiPriority w:val="39"/>
    <w:semiHidden/>
    <w:unhideWhenUsed/>
    <w:rsid w:val="002518FA"/>
    <w:pPr>
      <w:ind w:left="720"/>
    </w:pPr>
    <w:rPr>
      <w:rFonts w:asciiTheme="minorHAnsi" w:hAnsiTheme="minorHAnsi"/>
      <w:sz w:val="18"/>
      <w:szCs w:val="18"/>
    </w:rPr>
  </w:style>
  <w:style w:type="paragraph" w:styleId="Inhopg5">
    <w:name w:val="toc 5"/>
    <w:basedOn w:val="Standaard"/>
    <w:next w:val="Standaard"/>
    <w:autoRedefine/>
    <w:uiPriority w:val="39"/>
    <w:semiHidden/>
    <w:unhideWhenUsed/>
    <w:rsid w:val="002518FA"/>
    <w:pPr>
      <w:ind w:left="960"/>
    </w:pPr>
    <w:rPr>
      <w:rFonts w:asciiTheme="minorHAnsi" w:hAnsiTheme="minorHAnsi"/>
      <w:sz w:val="18"/>
      <w:szCs w:val="18"/>
    </w:rPr>
  </w:style>
  <w:style w:type="paragraph" w:styleId="Inhopg6">
    <w:name w:val="toc 6"/>
    <w:basedOn w:val="Standaard"/>
    <w:next w:val="Standaard"/>
    <w:autoRedefine/>
    <w:uiPriority w:val="39"/>
    <w:semiHidden/>
    <w:unhideWhenUsed/>
    <w:rsid w:val="002518FA"/>
    <w:pPr>
      <w:ind w:left="1200"/>
    </w:pPr>
    <w:rPr>
      <w:rFonts w:asciiTheme="minorHAnsi" w:hAnsiTheme="minorHAnsi"/>
      <w:sz w:val="18"/>
      <w:szCs w:val="18"/>
    </w:rPr>
  </w:style>
  <w:style w:type="paragraph" w:styleId="Inhopg7">
    <w:name w:val="toc 7"/>
    <w:basedOn w:val="Standaard"/>
    <w:next w:val="Standaard"/>
    <w:autoRedefine/>
    <w:uiPriority w:val="39"/>
    <w:semiHidden/>
    <w:unhideWhenUsed/>
    <w:rsid w:val="002518FA"/>
    <w:pPr>
      <w:ind w:left="1440"/>
    </w:pPr>
    <w:rPr>
      <w:rFonts w:asciiTheme="minorHAnsi" w:hAnsiTheme="minorHAnsi"/>
      <w:sz w:val="18"/>
      <w:szCs w:val="18"/>
    </w:rPr>
  </w:style>
  <w:style w:type="paragraph" w:styleId="Inhopg8">
    <w:name w:val="toc 8"/>
    <w:basedOn w:val="Standaard"/>
    <w:next w:val="Standaard"/>
    <w:autoRedefine/>
    <w:uiPriority w:val="39"/>
    <w:semiHidden/>
    <w:unhideWhenUsed/>
    <w:rsid w:val="002518FA"/>
    <w:pPr>
      <w:ind w:left="1680"/>
    </w:pPr>
    <w:rPr>
      <w:rFonts w:asciiTheme="minorHAnsi" w:hAnsiTheme="minorHAnsi"/>
      <w:sz w:val="18"/>
      <w:szCs w:val="18"/>
    </w:rPr>
  </w:style>
  <w:style w:type="paragraph" w:styleId="Inhopg9">
    <w:name w:val="toc 9"/>
    <w:basedOn w:val="Standaard"/>
    <w:next w:val="Standaard"/>
    <w:autoRedefine/>
    <w:uiPriority w:val="39"/>
    <w:semiHidden/>
    <w:unhideWhenUsed/>
    <w:rsid w:val="002518FA"/>
    <w:pPr>
      <w:ind w:left="1920"/>
    </w:pPr>
    <w:rPr>
      <w:rFonts w:asciiTheme="minorHAnsi" w:hAnsiTheme="minorHAnsi"/>
      <w:sz w:val="18"/>
      <w:szCs w:val="18"/>
    </w:rPr>
  </w:style>
  <w:style w:type="character" w:styleId="Hyperlink">
    <w:name w:val="Hyperlink"/>
    <w:basedOn w:val="Standaardalinea-lettertype"/>
    <w:uiPriority w:val="99"/>
    <w:unhideWhenUsed/>
    <w:rsid w:val="002518FA"/>
    <w:rPr>
      <w:color w:val="0563C1" w:themeColor="hyperlink"/>
      <w:u w:val="single"/>
    </w:rPr>
  </w:style>
  <w:style w:type="paragraph" w:styleId="Koptekst">
    <w:name w:val="header"/>
    <w:basedOn w:val="Standaard"/>
    <w:link w:val="KoptekstChar"/>
    <w:uiPriority w:val="99"/>
    <w:unhideWhenUsed/>
    <w:rsid w:val="0037505C"/>
    <w:pPr>
      <w:tabs>
        <w:tab w:val="center" w:pos="4536"/>
        <w:tab w:val="right" w:pos="9072"/>
      </w:tabs>
    </w:pPr>
  </w:style>
  <w:style w:type="character" w:customStyle="1" w:styleId="KoptekstChar">
    <w:name w:val="Koptekst Char"/>
    <w:basedOn w:val="Standaardalinea-lettertype"/>
    <w:link w:val="Koptekst"/>
    <w:uiPriority w:val="99"/>
    <w:rsid w:val="0037505C"/>
    <w:rPr>
      <w:rFonts w:ascii="Montserrat" w:hAnsi="Montserrat"/>
    </w:rPr>
  </w:style>
  <w:style w:type="paragraph" w:styleId="Voettekst">
    <w:name w:val="footer"/>
    <w:basedOn w:val="Standaard"/>
    <w:link w:val="VoettekstChar"/>
    <w:uiPriority w:val="99"/>
    <w:unhideWhenUsed/>
    <w:rsid w:val="0037505C"/>
    <w:pPr>
      <w:tabs>
        <w:tab w:val="center" w:pos="4536"/>
        <w:tab w:val="right" w:pos="9072"/>
      </w:tabs>
    </w:pPr>
  </w:style>
  <w:style w:type="character" w:customStyle="1" w:styleId="VoettekstChar">
    <w:name w:val="Voettekst Char"/>
    <w:basedOn w:val="Standaardalinea-lettertype"/>
    <w:link w:val="Voettekst"/>
    <w:uiPriority w:val="99"/>
    <w:rsid w:val="0037505C"/>
    <w:rPr>
      <w:rFonts w:ascii="Montserrat" w:hAnsi="Montserrat"/>
    </w:rPr>
  </w:style>
  <w:style w:type="character" w:styleId="Paginanummer">
    <w:name w:val="page number"/>
    <w:basedOn w:val="Standaardalinea-lettertype"/>
    <w:uiPriority w:val="99"/>
    <w:semiHidden/>
    <w:unhideWhenUsed/>
    <w:rsid w:val="0037505C"/>
  </w:style>
  <w:style w:type="paragraph" w:styleId="Lijstalinea">
    <w:name w:val="List Paragraph"/>
    <w:basedOn w:val="Standaard"/>
    <w:uiPriority w:val="34"/>
    <w:qFormat/>
    <w:rsid w:val="00FC311D"/>
    <w:pPr>
      <w:ind w:left="720"/>
      <w:contextualSpacing/>
    </w:pPr>
    <w:rPr>
      <w:rFonts w:eastAsia="Calibri" w:cs="Arial"/>
      <w:szCs w:val="22"/>
    </w:rPr>
  </w:style>
  <w:style w:type="paragraph" w:styleId="Bijschrift">
    <w:name w:val="caption"/>
    <w:basedOn w:val="Standaard"/>
    <w:next w:val="Standaard"/>
    <w:autoRedefine/>
    <w:uiPriority w:val="99"/>
    <w:qFormat/>
    <w:rsid w:val="00E84F19"/>
    <w:pPr>
      <w:spacing w:after="180" w:line="256" w:lineRule="exact"/>
      <w:jc w:val="both"/>
    </w:pPr>
    <w:rPr>
      <w:rFonts w:eastAsia="Times New Roman" w:cs="Times New Roman"/>
      <w:bCs/>
      <w:i/>
      <w:szCs w:val="22"/>
      <w:lang w:eastAsia="nl-NL"/>
    </w:rPr>
  </w:style>
  <w:style w:type="character" w:styleId="Zwaar">
    <w:name w:val="Strong"/>
    <w:uiPriority w:val="99"/>
    <w:rsid w:val="00FC311D"/>
    <w:rPr>
      <w:rFonts w:ascii="Roboto" w:hAnsi="Roboto" w:cs="Times New Roman"/>
      <w:b/>
      <w:bCs/>
    </w:rPr>
  </w:style>
  <w:style w:type="character" w:customStyle="1" w:styleId="caps">
    <w:name w:val="caps"/>
    <w:uiPriority w:val="99"/>
    <w:rsid w:val="0039704B"/>
    <w:rPr>
      <w:rFonts w:cs="Times New Roman"/>
    </w:rPr>
  </w:style>
  <w:style w:type="character" w:styleId="GevolgdeHyperlink">
    <w:name w:val="FollowedHyperlink"/>
    <w:basedOn w:val="Standaardalinea-lettertype"/>
    <w:uiPriority w:val="99"/>
    <w:semiHidden/>
    <w:unhideWhenUsed/>
    <w:rsid w:val="003C6063"/>
    <w:rPr>
      <w:color w:val="954F72" w:themeColor="followedHyperlink"/>
      <w:u w:val="single"/>
    </w:rPr>
  </w:style>
  <w:style w:type="character" w:customStyle="1" w:styleId="Onopgelostemelding1">
    <w:name w:val="Onopgeloste melding1"/>
    <w:basedOn w:val="Standaardalinea-lettertype"/>
    <w:uiPriority w:val="99"/>
    <w:semiHidden/>
    <w:unhideWhenUsed/>
    <w:rsid w:val="003C6063"/>
    <w:rPr>
      <w:color w:val="605E5C"/>
      <w:shd w:val="clear" w:color="auto" w:fill="E1DFDD"/>
    </w:rPr>
  </w:style>
  <w:style w:type="table" w:styleId="Tabelraster">
    <w:name w:val="Table Grid"/>
    <w:basedOn w:val="Standaardtabel"/>
    <w:uiPriority w:val="39"/>
    <w:rsid w:val="009F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96CDC"/>
    <w:rPr>
      <w:sz w:val="16"/>
      <w:szCs w:val="16"/>
    </w:rPr>
  </w:style>
  <w:style w:type="paragraph" w:styleId="Tekstopmerking">
    <w:name w:val="annotation text"/>
    <w:basedOn w:val="Standaard"/>
    <w:link w:val="TekstopmerkingChar"/>
    <w:uiPriority w:val="99"/>
    <w:semiHidden/>
    <w:unhideWhenUsed/>
    <w:rsid w:val="00C96CDC"/>
    <w:rPr>
      <w:szCs w:val="20"/>
    </w:rPr>
  </w:style>
  <w:style w:type="character" w:customStyle="1" w:styleId="TekstopmerkingChar">
    <w:name w:val="Tekst opmerking Char"/>
    <w:basedOn w:val="Standaardalinea-lettertype"/>
    <w:link w:val="Tekstopmerking"/>
    <w:uiPriority w:val="99"/>
    <w:semiHidden/>
    <w:rsid w:val="00C96CDC"/>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C96CDC"/>
    <w:rPr>
      <w:b/>
      <w:bCs/>
    </w:rPr>
  </w:style>
  <w:style w:type="character" w:customStyle="1" w:styleId="OnderwerpvanopmerkingChar">
    <w:name w:val="Onderwerp van opmerking Char"/>
    <w:basedOn w:val="TekstopmerkingChar"/>
    <w:link w:val="Onderwerpvanopmerking"/>
    <w:uiPriority w:val="99"/>
    <w:semiHidden/>
    <w:rsid w:val="00C96CDC"/>
    <w:rPr>
      <w:rFonts w:ascii="Verdana" w:hAnsi="Verdana"/>
      <w:b/>
      <w:bCs/>
      <w:sz w:val="20"/>
      <w:szCs w:val="20"/>
    </w:rPr>
  </w:style>
  <w:style w:type="paragraph" w:styleId="Ballontekst">
    <w:name w:val="Balloon Text"/>
    <w:basedOn w:val="Standaard"/>
    <w:link w:val="BallontekstChar"/>
    <w:uiPriority w:val="99"/>
    <w:semiHidden/>
    <w:unhideWhenUsed/>
    <w:rsid w:val="00C96CD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6CDC"/>
    <w:rPr>
      <w:rFonts w:ascii="Segoe UI" w:hAnsi="Segoe UI" w:cs="Segoe UI"/>
      <w:sz w:val="18"/>
      <w:szCs w:val="18"/>
    </w:rPr>
  </w:style>
  <w:style w:type="paragraph" w:styleId="Revisie">
    <w:name w:val="Revision"/>
    <w:hidden/>
    <w:uiPriority w:val="99"/>
    <w:semiHidden/>
    <w:rsid w:val="00464993"/>
    <w:rPr>
      <w:rFonts w:ascii="Verdana" w:hAnsi="Verdana"/>
      <w:sz w:val="20"/>
    </w:rPr>
  </w:style>
  <w:style w:type="paragraph" w:styleId="Voetnoottekst">
    <w:name w:val="footnote text"/>
    <w:basedOn w:val="Standaard"/>
    <w:link w:val="VoetnoottekstChar"/>
    <w:uiPriority w:val="99"/>
    <w:semiHidden/>
    <w:unhideWhenUsed/>
    <w:rsid w:val="00FF73FC"/>
    <w:rPr>
      <w:szCs w:val="20"/>
    </w:rPr>
  </w:style>
  <w:style w:type="character" w:customStyle="1" w:styleId="VoetnoottekstChar">
    <w:name w:val="Voetnoottekst Char"/>
    <w:basedOn w:val="Standaardalinea-lettertype"/>
    <w:link w:val="Voetnoottekst"/>
    <w:uiPriority w:val="99"/>
    <w:semiHidden/>
    <w:rsid w:val="00FF73FC"/>
    <w:rPr>
      <w:rFonts w:ascii="Verdana" w:hAnsi="Verdana"/>
      <w:sz w:val="20"/>
      <w:szCs w:val="20"/>
    </w:rPr>
  </w:style>
  <w:style w:type="character" w:styleId="Voetnootmarkering">
    <w:name w:val="footnote reference"/>
    <w:basedOn w:val="Standaardalinea-lettertype"/>
    <w:uiPriority w:val="99"/>
    <w:semiHidden/>
    <w:unhideWhenUsed/>
    <w:rsid w:val="00FF73FC"/>
    <w:rPr>
      <w:vertAlign w:val="superscript"/>
    </w:rPr>
  </w:style>
  <w:style w:type="character" w:customStyle="1" w:styleId="GeenafstandChar">
    <w:name w:val="Geen afstand Char"/>
    <w:aliases w:val="standaard 2 Char"/>
    <w:basedOn w:val="Standaardalinea-lettertype"/>
    <w:link w:val="Geenafstand"/>
    <w:uiPriority w:val="99"/>
    <w:rsid w:val="00CE6E79"/>
    <w:rPr>
      <w:rFonts w:ascii="Montserrat" w:hAnsi="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924744">
      <w:bodyDiv w:val="1"/>
      <w:marLeft w:val="0"/>
      <w:marRight w:val="0"/>
      <w:marTop w:val="0"/>
      <w:marBottom w:val="0"/>
      <w:divBdr>
        <w:top w:val="none" w:sz="0" w:space="0" w:color="auto"/>
        <w:left w:val="none" w:sz="0" w:space="0" w:color="auto"/>
        <w:bottom w:val="none" w:sz="0" w:space="0" w:color="auto"/>
        <w:right w:val="none" w:sz="0" w:space="0" w:color="auto"/>
      </w:divBdr>
    </w:div>
    <w:div w:id="126742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lco2neutraal.nl/" TargetMode="External"/><Relationship Id="rId18" Type="http://schemas.openxmlformats.org/officeDocument/2006/relationships/hyperlink" Target="https://www.iucn.nl/actueel/terugblik-10-jaar-leaders-for-nature"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climateneutralgroup.co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duurzaamgebouwd.n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lean-green.nl/" TargetMode="External"/><Relationship Id="rId20" Type="http://schemas.openxmlformats.org/officeDocument/2006/relationships/hyperlink" Target="https://www.nederlandict.nl/diensten/ict-milieu/"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oenehuisvesters.nl/deelnemers-groene-huisvester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dgbc.nl/" TargetMode="External"/><Relationship Id="rId23" Type="http://schemas.openxmlformats.org/officeDocument/2006/relationships/hyperlink" Target="https://www.skao.nl/Initiatieven_programma" TargetMode="External"/><Relationship Id="rId10" Type="http://schemas.openxmlformats.org/officeDocument/2006/relationships/image" Target="media/image2.emf"/><Relationship Id="rId19" Type="http://schemas.openxmlformats.org/officeDocument/2006/relationships/hyperlink" Target="http://www.groenenetten.org/n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uurzameleverancier.nl/" TargetMode="External"/><Relationship Id="rId22" Type="http://schemas.openxmlformats.org/officeDocument/2006/relationships/hyperlink" Target="http://www.lowcardiet.n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Naam document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4381E2-6878-4468-B284-421FEAEB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25D2632D.dotm</Template>
  <TotalTime>3</TotalTime>
  <Pages>17</Pages>
  <Words>4459</Words>
  <Characters>24529</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CO2 seminar.nl</Company>
  <LinksUpToDate>false</LinksUpToDate>
  <CharactersWithSpaces>28931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Schuurman</dc:creator>
  <cp:keywords/>
  <dc:description/>
  <cp:lastModifiedBy>Esther Hof - Van Leeuwen</cp:lastModifiedBy>
  <cp:revision>3</cp:revision>
  <cp:lastPrinted>2019-11-19T08:30:00Z</cp:lastPrinted>
  <dcterms:created xsi:type="dcterms:W3CDTF">2019-11-21T14:53:00Z</dcterms:created>
  <dcterms:modified xsi:type="dcterms:W3CDTF">2019-11-21T14:56:00Z</dcterms:modified>
</cp:coreProperties>
</file>